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F05" w:rsidRPr="00CB66CE" w:rsidRDefault="00937F05" w:rsidP="00937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6CE">
        <w:rPr>
          <w:rFonts w:ascii="Times New Roman" w:hAnsi="Times New Roman" w:cs="Times New Roman"/>
          <w:b/>
          <w:sz w:val="28"/>
          <w:szCs w:val="28"/>
        </w:rPr>
        <w:t>МИНИСТЕРСТВО ЗДРАВООХРАНЕНИЯ</w:t>
      </w:r>
    </w:p>
    <w:p w:rsidR="00937F05" w:rsidRDefault="00937F05" w:rsidP="00937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6CE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075866" w:rsidRDefault="00075866" w:rsidP="00937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3BA" w:rsidRDefault="00A603BA" w:rsidP="00937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САНКТ-ПЕТЕРБУРГСКИЙ ГОСУДАРСТВЕННЫЙ</w:t>
      </w:r>
    </w:p>
    <w:p w:rsidR="00A603BA" w:rsidRDefault="00A603BA" w:rsidP="00937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МЕДИЦИНСКИЙ УНИВЕРСИТЕТ ИМ. АКАД. И.П. ПАВЛОВА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9"/>
        <w:gridCol w:w="6006"/>
      </w:tblGrid>
      <w:tr w:rsidR="00937F05" w:rsidTr="008974F5">
        <w:tc>
          <w:tcPr>
            <w:tcW w:w="4785" w:type="dxa"/>
          </w:tcPr>
          <w:p w:rsidR="00937F05" w:rsidRDefault="00937F05" w:rsidP="00937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37F05" w:rsidRDefault="00075866" w:rsidP="00937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E6DB44" wp14:editId="0B7687F0">
                  <wp:extent cx="3669901" cy="1524000"/>
                  <wp:effectExtent l="0" t="0" r="6985" b="0"/>
                  <wp:docPr id="4" name="Рисунок 4" descr="C:\Users\Кравченко\Desktop\Пономаренко\1.1 - копи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Кравченко\Desktop\Пономаренко\1.1 - копи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9901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7F05" w:rsidRDefault="00937F05" w:rsidP="00937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F05" w:rsidRDefault="00937F05" w:rsidP="00937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F05" w:rsidRDefault="00937F05" w:rsidP="00937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F05" w:rsidRDefault="00937F05" w:rsidP="00937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F05" w:rsidRDefault="00937F05" w:rsidP="00937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F05" w:rsidRDefault="00937F05" w:rsidP="00937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F05" w:rsidRDefault="00937F05" w:rsidP="00937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МАЛОМИНЕРАЛИЗОВАННАЯ ЖЕЛЕЗИСТАЯ </w:t>
      </w:r>
    </w:p>
    <w:p w:rsidR="00937F05" w:rsidRDefault="00937F05" w:rsidP="00937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КАЛЬЦИЕВО-МАГНИЕВАЯ ВОДА «МАРЦИАЛЬНАЯ ВОДА. ДВОРЦЫ» В КОМПЛЕКСНОМ ЛЕЧЕНИИ ПАЦИЕНТОВ С ЖЕЛЕЗОДЕФИЦИТНЫМИ СОСТОЯНИЯМИ</w:t>
      </w:r>
    </w:p>
    <w:p w:rsidR="00937F05" w:rsidRPr="00CB66CE" w:rsidRDefault="00937F05" w:rsidP="00937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7F05" w:rsidRDefault="00937F05" w:rsidP="00937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66CE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937F05" w:rsidRDefault="00937F05" w:rsidP="00937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7F05" w:rsidRDefault="00937F05" w:rsidP="00937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7F05" w:rsidRDefault="00937F05" w:rsidP="00937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7F05" w:rsidRDefault="00937F05" w:rsidP="00937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7F05" w:rsidRDefault="00937F05" w:rsidP="00937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7F05" w:rsidRDefault="00937F05" w:rsidP="00937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7F05" w:rsidRDefault="00937F05" w:rsidP="00937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7F05" w:rsidRDefault="00937F05" w:rsidP="00937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7F05" w:rsidRDefault="00937F05" w:rsidP="00937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7F05" w:rsidRDefault="00937F05" w:rsidP="00937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7F05" w:rsidRDefault="00937F05" w:rsidP="00937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7F05" w:rsidRDefault="00937F05" w:rsidP="009A14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1499" w:rsidRDefault="009A1499" w:rsidP="009A14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F05" w:rsidRDefault="00937F05" w:rsidP="00937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Санкт-Петербург-2016</w:t>
      </w:r>
    </w:p>
    <w:p w:rsidR="005F6A1B" w:rsidRDefault="005F6A1B" w:rsidP="002552F8">
      <w:pPr>
        <w:pStyle w:val="11"/>
        <w:keepNext/>
        <w:keepLines/>
        <w:shd w:val="clear" w:color="auto" w:fill="auto"/>
        <w:spacing w:after="0" w:line="360" w:lineRule="auto"/>
        <w:ind w:firstLine="709"/>
      </w:pPr>
      <w:bookmarkStart w:id="0" w:name="bookmark0"/>
      <w:r>
        <w:rPr>
          <w:rStyle w:val="12"/>
          <w:b/>
          <w:bCs/>
        </w:rPr>
        <w:lastRenderedPageBreak/>
        <w:t>Маломинерализованная железистая кальциево-магниевая вода «Марциальная вода. ДВОРЦЫ» в комплексном лечении пациентов с железодефицитными состояниями: Метод</w:t>
      </w:r>
      <w:r w:rsidR="00743378">
        <w:rPr>
          <w:rStyle w:val="12"/>
          <w:b/>
          <w:bCs/>
        </w:rPr>
        <w:t xml:space="preserve">ические </w:t>
      </w:r>
      <w:r>
        <w:rPr>
          <w:rStyle w:val="12"/>
          <w:b/>
          <w:bCs/>
        </w:rPr>
        <w:t>рекоменд</w:t>
      </w:r>
      <w:r w:rsidR="00743378">
        <w:rPr>
          <w:rStyle w:val="12"/>
          <w:b/>
          <w:bCs/>
        </w:rPr>
        <w:t>ации</w:t>
      </w:r>
      <w:r>
        <w:rPr>
          <w:rStyle w:val="12"/>
          <w:b/>
          <w:bCs/>
        </w:rPr>
        <w:t xml:space="preserve"> - </w:t>
      </w:r>
      <w:r w:rsidR="004734E7">
        <w:rPr>
          <w:rStyle w:val="12"/>
          <w:b/>
          <w:bCs/>
        </w:rPr>
        <w:t>СПб.</w:t>
      </w:r>
      <w:r>
        <w:rPr>
          <w:rStyle w:val="12"/>
          <w:b/>
          <w:bCs/>
        </w:rPr>
        <w:t xml:space="preserve"> 2016</w:t>
      </w:r>
      <w:r w:rsidR="004734E7">
        <w:rPr>
          <w:rStyle w:val="12"/>
          <w:b/>
          <w:bCs/>
        </w:rPr>
        <w:t xml:space="preserve"> г</w:t>
      </w:r>
      <w:r>
        <w:rPr>
          <w:rStyle w:val="12"/>
          <w:b/>
          <w:bCs/>
        </w:rPr>
        <w:t xml:space="preserve">. </w:t>
      </w:r>
      <w:bookmarkEnd w:id="0"/>
      <w:r w:rsidR="00C67AF9">
        <w:rPr>
          <w:rStyle w:val="12"/>
          <w:b/>
          <w:bCs/>
        </w:rPr>
        <w:t xml:space="preserve"> </w:t>
      </w:r>
    </w:p>
    <w:p w:rsidR="005F6A1B" w:rsidRDefault="005F6A1B" w:rsidP="002552F8">
      <w:pPr>
        <w:pStyle w:val="a6"/>
        <w:shd w:val="clear" w:color="auto" w:fill="auto"/>
        <w:spacing w:line="360" w:lineRule="auto"/>
        <w:ind w:firstLine="709"/>
        <w:jc w:val="both"/>
      </w:pPr>
      <w:r>
        <w:t>Настоящие рекомендации определяют технологию комплексного лечебного применения минеральной лечебно-столовой гидрокарбонатной магниево- кальциевой железистой воды «Марциальная вода. ДВОРЦЫ» у пациентов с железодефицитными состояниями. Они включают совокупность методик применения минеральной воды, позволяющих осуществлять различные виды воздействий на пораженные органы и ткани.</w:t>
      </w:r>
    </w:p>
    <w:p w:rsidR="005F6A1B" w:rsidRDefault="005F6A1B" w:rsidP="002552F8">
      <w:pPr>
        <w:pStyle w:val="a6"/>
        <w:shd w:val="clear" w:color="auto" w:fill="auto"/>
        <w:spacing w:line="360" w:lineRule="auto"/>
        <w:ind w:firstLine="709"/>
        <w:jc w:val="both"/>
      </w:pPr>
      <w:r>
        <w:t>Включенные в рекомендации методики обладают высокой терапевтической эффективностью и значимо сокращают сроки лечения пациентов.</w:t>
      </w:r>
    </w:p>
    <w:p w:rsidR="005F6A1B" w:rsidRPr="00615567" w:rsidRDefault="005F6A1B" w:rsidP="002552F8">
      <w:pPr>
        <w:pStyle w:val="a6"/>
        <w:shd w:val="clear" w:color="auto" w:fill="auto"/>
        <w:spacing w:line="360" w:lineRule="auto"/>
        <w:ind w:firstLine="709"/>
        <w:jc w:val="both"/>
      </w:pPr>
      <w:r w:rsidRPr="00615567">
        <w:t>Рекомендации предназначены для гематологов, акушеров-гинекологов, гастроэнтерологов,</w:t>
      </w:r>
      <w:r w:rsidR="008D7A9A" w:rsidRPr="00615567">
        <w:t xml:space="preserve"> кардиологов,</w:t>
      </w:r>
      <w:r w:rsidRPr="00615567">
        <w:t xml:space="preserve"> врачей по санаторно-курортному лечению, физиотерапевтов и могут быть выполнены в лечебно-профилактических и санаторно-курортных организациях.</w:t>
      </w:r>
    </w:p>
    <w:p w:rsidR="002552F8" w:rsidRDefault="002552F8" w:rsidP="002552F8">
      <w:pPr>
        <w:pStyle w:val="a6"/>
        <w:shd w:val="clear" w:color="auto" w:fill="auto"/>
        <w:spacing w:line="360" w:lineRule="auto"/>
        <w:ind w:firstLine="709"/>
        <w:jc w:val="both"/>
      </w:pPr>
    </w:p>
    <w:p w:rsidR="002552F8" w:rsidRDefault="002552F8" w:rsidP="002552F8">
      <w:pPr>
        <w:pStyle w:val="a6"/>
        <w:shd w:val="clear" w:color="auto" w:fill="auto"/>
        <w:spacing w:line="360" w:lineRule="auto"/>
        <w:ind w:firstLine="709"/>
        <w:jc w:val="both"/>
      </w:pPr>
    </w:p>
    <w:p w:rsidR="005F6A1B" w:rsidRDefault="005F6A1B" w:rsidP="002552F8">
      <w:pPr>
        <w:pStyle w:val="121"/>
        <w:keepNext/>
        <w:keepLines/>
        <w:shd w:val="clear" w:color="auto" w:fill="auto"/>
        <w:spacing w:before="0" w:line="360" w:lineRule="auto"/>
        <w:ind w:firstLine="709"/>
      </w:pPr>
      <w:bookmarkStart w:id="1" w:name="bookmark1"/>
      <w:r>
        <w:t>Автор рекомендаций</w:t>
      </w:r>
      <w:bookmarkEnd w:id="1"/>
    </w:p>
    <w:p w:rsidR="005F6A1B" w:rsidRDefault="005F6A1B" w:rsidP="00255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13"/>
        </w:rPr>
        <w:t xml:space="preserve">Пономаренко Г.Н. </w:t>
      </w:r>
      <w:r w:rsidRPr="005F6A1B">
        <w:rPr>
          <w:rStyle w:val="13"/>
          <w:sz w:val="26"/>
          <w:szCs w:val="26"/>
        </w:rPr>
        <w:t>-</w:t>
      </w:r>
      <w:r w:rsidRPr="005F6A1B">
        <w:rPr>
          <w:rFonts w:ascii="Times New Roman" w:hAnsi="Times New Roman" w:cs="Times New Roman"/>
          <w:sz w:val="26"/>
          <w:szCs w:val="26"/>
        </w:rPr>
        <w:t xml:space="preserve"> заслуженный деятель науки РФ, профессор доктор медицинских наук, профессор кафедры физических методов лечения и спортивной медицины факультета последипломного образования Первого Санкт-Петербургского государственного медицинского университета им. акад. И.П.Павлова</w:t>
      </w:r>
    </w:p>
    <w:p w:rsidR="005F6A1B" w:rsidRDefault="005F6A1B" w:rsidP="00255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6A1B" w:rsidRDefault="005F6A1B" w:rsidP="00255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6A1B" w:rsidRDefault="005F6A1B" w:rsidP="00255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6A1B" w:rsidRDefault="005F6A1B" w:rsidP="005F6A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F6A1B" w:rsidRDefault="005F6A1B" w:rsidP="005F6A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F6A1B" w:rsidRDefault="005F6A1B" w:rsidP="005F6A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F6A1B" w:rsidRDefault="005F6A1B" w:rsidP="005F6A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F6A1B" w:rsidRDefault="005F6A1B" w:rsidP="005F6A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2203" w:rsidRDefault="00A12203" w:rsidP="005F6A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F6A1B" w:rsidRDefault="005F6A1B" w:rsidP="005F6A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F6A1B" w:rsidRDefault="005F6A1B" w:rsidP="005F6A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E460D" w:rsidRPr="00DA2894" w:rsidRDefault="00CE460D" w:rsidP="00A501E1">
      <w:pPr>
        <w:pStyle w:val="14"/>
        <w:shd w:val="clear" w:color="auto" w:fill="auto"/>
        <w:spacing w:line="360" w:lineRule="auto"/>
        <w:ind w:firstLine="709"/>
        <w:jc w:val="center"/>
        <w:rPr>
          <w:b/>
          <w:sz w:val="24"/>
          <w:szCs w:val="24"/>
        </w:rPr>
      </w:pPr>
      <w:r w:rsidRPr="00DA2894">
        <w:rPr>
          <w:b/>
          <w:sz w:val="24"/>
          <w:szCs w:val="24"/>
        </w:rPr>
        <w:lastRenderedPageBreak/>
        <w:t>ВВЕДЕНИЕ</w:t>
      </w:r>
    </w:p>
    <w:p w:rsidR="00CE460D" w:rsidRPr="00DA2894" w:rsidRDefault="00CE460D" w:rsidP="00CE460D">
      <w:pPr>
        <w:pStyle w:val="14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DA2894">
        <w:rPr>
          <w:sz w:val="24"/>
          <w:szCs w:val="24"/>
        </w:rPr>
        <w:t>Ранняя медицинская реабилитация больных с железодефицитными состояниями является кардинальным условием восстановления их функциональных свойств и актуальна для ряда направлений современной клинической медицины.</w:t>
      </w:r>
    </w:p>
    <w:p w:rsidR="00CE460D" w:rsidRPr="00DA2894" w:rsidRDefault="00CE460D" w:rsidP="00CE460D">
      <w:pPr>
        <w:pStyle w:val="14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DA2894">
        <w:rPr>
          <w:sz w:val="24"/>
          <w:szCs w:val="24"/>
        </w:rPr>
        <w:t xml:space="preserve">Железодефицитная анемия (ЖДА) является наиболее распространенным анемическим синдромом и составляет до 80 % всех анемий. Частота анемии, по данным отдельных авторов, достигает 16-46%, а в некоторых регионах 70- 76 %. Частота ее у беременных за последние 10 лет увеличилась в 8 раз. Важным этиологическим фактором ЖДА является снижение общей реактивности организма, ухудшение качества питания, стрессы, </w:t>
      </w:r>
      <w:r w:rsidR="008D7A9A" w:rsidRPr="00DA2894">
        <w:rPr>
          <w:sz w:val="24"/>
          <w:szCs w:val="24"/>
        </w:rPr>
        <w:t xml:space="preserve">синдром хронической усталости, </w:t>
      </w:r>
      <w:r w:rsidRPr="00DA2894">
        <w:rPr>
          <w:sz w:val="24"/>
          <w:szCs w:val="24"/>
        </w:rPr>
        <w:t>а также эндогенная интоксикация, связанная с частыми инфекционно- воспалительными заболеваниями. Совокупность этих факторов не только обусловила возрастание частоты заболевания ЖДА, но и изменила характер ее течения в последнее время. Наиболее чувствительными к недостатку железа являются беременные женщины.</w:t>
      </w:r>
    </w:p>
    <w:p w:rsidR="00CE460D" w:rsidRPr="00DA2894" w:rsidRDefault="00CE460D" w:rsidP="00CE460D">
      <w:pPr>
        <w:pStyle w:val="14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DA2894">
        <w:rPr>
          <w:sz w:val="24"/>
          <w:szCs w:val="24"/>
        </w:rPr>
        <w:t>Технология комплексного лечения пациентов с железодефицитными состояниями при помощи маломинерализованной железистой кальциево- магниевой воды является новой и впервые предлагается к использованию на территории Российской Федерации.</w:t>
      </w:r>
    </w:p>
    <w:p w:rsidR="00CE460D" w:rsidRPr="00DA2894" w:rsidRDefault="00CE460D" w:rsidP="00573E47">
      <w:pPr>
        <w:pStyle w:val="14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DA2894">
        <w:rPr>
          <w:sz w:val="24"/>
          <w:szCs w:val="24"/>
        </w:rPr>
        <w:t>Отличительными чертами и преимуществом данной технологии перед существующими технологиями коррекции железодефицитных состояний являются следующие:</w:t>
      </w:r>
    </w:p>
    <w:p w:rsidR="00CE460D" w:rsidRPr="00DA2894" w:rsidRDefault="00CE460D" w:rsidP="00573E47">
      <w:pPr>
        <w:pStyle w:val="14"/>
        <w:numPr>
          <w:ilvl w:val="0"/>
          <w:numId w:val="1"/>
        </w:numPr>
        <w:shd w:val="clear" w:color="auto" w:fill="auto"/>
        <w:spacing w:line="360" w:lineRule="auto"/>
        <w:ind w:left="20" w:firstLine="300"/>
        <w:jc w:val="both"/>
        <w:rPr>
          <w:sz w:val="24"/>
          <w:szCs w:val="24"/>
        </w:rPr>
      </w:pPr>
      <w:r w:rsidRPr="00DA2894">
        <w:rPr>
          <w:sz w:val="24"/>
          <w:szCs w:val="24"/>
        </w:rPr>
        <w:t>Восполнение дополнительной потребности беременной женщины в ионах железа, которая составляет 1,2-1,5 мг.</w:t>
      </w:r>
    </w:p>
    <w:p w:rsidR="00573E47" w:rsidRPr="00DA2894" w:rsidRDefault="00CE460D" w:rsidP="00573E47">
      <w:pPr>
        <w:pStyle w:val="14"/>
        <w:numPr>
          <w:ilvl w:val="0"/>
          <w:numId w:val="1"/>
        </w:numPr>
        <w:shd w:val="clear" w:color="auto" w:fill="auto"/>
        <w:spacing w:line="360" w:lineRule="auto"/>
        <w:ind w:left="20" w:firstLine="300"/>
        <w:jc w:val="both"/>
        <w:rPr>
          <w:sz w:val="24"/>
          <w:szCs w:val="24"/>
        </w:rPr>
      </w:pPr>
      <w:r w:rsidRPr="00DA2894">
        <w:rPr>
          <w:sz w:val="24"/>
          <w:szCs w:val="24"/>
        </w:rPr>
        <w:t>Предупреждение</w:t>
      </w:r>
      <w:r w:rsidRPr="00DA2894">
        <w:rPr>
          <w:sz w:val="24"/>
          <w:szCs w:val="24"/>
        </w:rPr>
        <w:tab/>
        <w:t>расхода депонированного железа для потребностей плода и построения плаценты.</w:t>
      </w:r>
    </w:p>
    <w:p w:rsidR="00573E47" w:rsidRPr="00DA2894" w:rsidRDefault="00CE460D" w:rsidP="00573E47">
      <w:pPr>
        <w:pStyle w:val="14"/>
        <w:numPr>
          <w:ilvl w:val="0"/>
          <w:numId w:val="1"/>
        </w:numPr>
        <w:shd w:val="clear" w:color="auto" w:fill="auto"/>
        <w:spacing w:line="360" w:lineRule="auto"/>
        <w:ind w:left="20" w:firstLine="300"/>
        <w:jc w:val="both"/>
        <w:rPr>
          <w:sz w:val="24"/>
          <w:szCs w:val="24"/>
        </w:rPr>
      </w:pPr>
      <w:r w:rsidRPr="00DA2894">
        <w:rPr>
          <w:sz w:val="24"/>
          <w:szCs w:val="24"/>
        </w:rPr>
        <w:t>Купирование развивающейся на фоне анемии слабости родовой деятельности, асфиксии плода и атонических кровотечений.</w:t>
      </w:r>
    </w:p>
    <w:p w:rsidR="00573E47" w:rsidRPr="00DA2894" w:rsidRDefault="00573E47" w:rsidP="00573E47">
      <w:pPr>
        <w:pStyle w:val="14"/>
        <w:numPr>
          <w:ilvl w:val="0"/>
          <w:numId w:val="1"/>
        </w:numPr>
        <w:shd w:val="clear" w:color="auto" w:fill="auto"/>
        <w:spacing w:line="360" w:lineRule="auto"/>
        <w:ind w:left="20" w:firstLine="300"/>
        <w:jc w:val="both"/>
        <w:rPr>
          <w:sz w:val="24"/>
          <w:szCs w:val="24"/>
        </w:rPr>
      </w:pPr>
      <w:r w:rsidRPr="00DA2894">
        <w:rPr>
          <w:sz w:val="24"/>
          <w:szCs w:val="24"/>
        </w:rPr>
        <w:t>Снижение вероятности развития осложнений беременности, в особенности позднего гестоза и преждевременной отслойки нормально расположенной плаценты у пациенток с дефицитом железа в организме, стимуляция гемопоэза и предупреждение различных осложнений беременности и родов, также обеспечение нормального развития плода и профилактика перинатальной патологии.</w:t>
      </w:r>
    </w:p>
    <w:p w:rsidR="00573E47" w:rsidRPr="00DA2894" w:rsidRDefault="00573E47" w:rsidP="00573E47">
      <w:pPr>
        <w:pStyle w:val="14"/>
        <w:numPr>
          <w:ilvl w:val="0"/>
          <w:numId w:val="1"/>
        </w:numPr>
        <w:shd w:val="clear" w:color="auto" w:fill="auto"/>
        <w:spacing w:line="360" w:lineRule="auto"/>
        <w:ind w:left="20" w:firstLine="300"/>
        <w:jc w:val="both"/>
        <w:rPr>
          <w:sz w:val="24"/>
          <w:szCs w:val="24"/>
        </w:rPr>
      </w:pPr>
      <w:r w:rsidRPr="00DA2894">
        <w:rPr>
          <w:sz w:val="24"/>
          <w:szCs w:val="24"/>
        </w:rPr>
        <w:t>Стимуляция</w:t>
      </w:r>
      <w:r w:rsidRPr="00DA2894">
        <w:rPr>
          <w:sz w:val="24"/>
          <w:szCs w:val="24"/>
        </w:rPr>
        <w:tab/>
        <w:t xml:space="preserve">ионами кальция (Са2+) роста и дифференцировки костей и зубов, регуляция метаболизма клеток и синаптической передачи у плода и родильницы, восстановление возбудимости нейронов головного мозга и скелетных мышц, моторной </w:t>
      </w:r>
      <w:r w:rsidRPr="00DA2894">
        <w:rPr>
          <w:sz w:val="24"/>
          <w:szCs w:val="24"/>
        </w:rPr>
        <w:lastRenderedPageBreak/>
        <w:t>деятельности кишечника, усиление сократительной функции миокарда и повышение свертываемости крови.</w:t>
      </w:r>
    </w:p>
    <w:p w:rsidR="00573E47" w:rsidRPr="00DA2894" w:rsidRDefault="00573E47" w:rsidP="0085779F">
      <w:pPr>
        <w:pStyle w:val="14"/>
        <w:numPr>
          <w:ilvl w:val="0"/>
          <w:numId w:val="1"/>
        </w:numPr>
        <w:shd w:val="clear" w:color="auto" w:fill="auto"/>
        <w:spacing w:line="360" w:lineRule="auto"/>
        <w:ind w:left="20" w:firstLine="300"/>
        <w:jc w:val="both"/>
        <w:rPr>
          <w:sz w:val="24"/>
          <w:szCs w:val="24"/>
        </w:rPr>
      </w:pPr>
      <w:r w:rsidRPr="00DA2894">
        <w:rPr>
          <w:sz w:val="24"/>
          <w:szCs w:val="24"/>
        </w:rPr>
        <w:t>Формирование хелатных комплексов гема с железом под действием попадающих в эпителиальных клетках слизистой оболочки желудка и кишечника ионов железа (</w:t>
      </w:r>
      <w:r w:rsidRPr="00DA2894">
        <w:rPr>
          <w:sz w:val="24"/>
          <w:szCs w:val="24"/>
          <w:lang w:val="en-US"/>
        </w:rPr>
        <w:t>Fe</w:t>
      </w:r>
      <w:r w:rsidRPr="00DA2894">
        <w:rPr>
          <w:sz w:val="24"/>
          <w:szCs w:val="24"/>
        </w:rPr>
        <w:t>2+) с резким увеличением связывания кислорода эритроцитами, повышением дыхательной функции крови</w:t>
      </w:r>
      <w:r w:rsidR="0085779F" w:rsidRPr="00DA2894">
        <w:rPr>
          <w:sz w:val="24"/>
          <w:szCs w:val="24"/>
        </w:rPr>
        <w:t>.</w:t>
      </w:r>
      <w:r w:rsidRPr="00DA2894">
        <w:rPr>
          <w:sz w:val="24"/>
          <w:szCs w:val="24"/>
        </w:rPr>
        <w:t xml:space="preserve"> Для лечения пациентов с железодефицитными состояниями</w:t>
      </w:r>
      <w:r w:rsidR="0085779F" w:rsidRPr="00DA2894">
        <w:rPr>
          <w:sz w:val="24"/>
          <w:szCs w:val="24"/>
        </w:rPr>
        <w:t xml:space="preserve"> </w:t>
      </w:r>
      <w:r w:rsidRPr="00DA2894">
        <w:rPr>
          <w:sz w:val="24"/>
          <w:szCs w:val="24"/>
        </w:rPr>
        <w:t>патогенетически обоснованным средством может служить железистая гидрокарбонатная кальциево-магн</w:t>
      </w:r>
      <w:r w:rsidR="0085779F" w:rsidRPr="00DA2894">
        <w:rPr>
          <w:sz w:val="24"/>
          <w:szCs w:val="24"/>
        </w:rPr>
        <w:t>и</w:t>
      </w:r>
      <w:r w:rsidRPr="00DA2894">
        <w:rPr>
          <w:sz w:val="24"/>
          <w:szCs w:val="24"/>
        </w:rPr>
        <w:t>евая лечебно-столовая минеральная вода «Марциальная вода. ДВОРЦЫ». Патогенетическим обоснованием к применению комплексного питьевого лечения минеральной водой «Марциальная вода. ДВОРЦЫ» послужили ее железорегулирующий и кислоторегулирующий лечебные эффекты, способные влиять на основные синдромы железодефицитных состояний и заболеваний желудочно- кишечного тракта.</w:t>
      </w:r>
    </w:p>
    <w:p w:rsidR="0085779F" w:rsidRPr="00DA2894" w:rsidRDefault="0085779F" w:rsidP="0085779F">
      <w:pPr>
        <w:pStyle w:val="14"/>
        <w:shd w:val="clear" w:color="auto" w:fill="auto"/>
        <w:spacing w:line="360" w:lineRule="auto"/>
        <w:ind w:left="320"/>
        <w:jc w:val="both"/>
        <w:rPr>
          <w:sz w:val="24"/>
          <w:szCs w:val="24"/>
        </w:rPr>
      </w:pPr>
    </w:p>
    <w:p w:rsidR="00573E47" w:rsidRPr="00DA2894" w:rsidRDefault="00573E47" w:rsidP="0085779F">
      <w:pPr>
        <w:pStyle w:val="a6"/>
        <w:shd w:val="clear" w:color="auto" w:fill="auto"/>
        <w:spacing w:line="360" w:lineRule="auto"/>
        <w:ind w:firstLine="709"/>
        <w:jc w:val="center"/>
        <w:rPr>
          <w:b/>
          <w:sz w:val="24"/>
          <w:szCs w:val="24"/>
        </w:rPr>
      </w:pPr>
      <w:r w:rsidRPr="00DA2894">
        <w:rPr>
          <w:b/>
          <w:sz w:val="24"/>
          <w:szCs w:val="24"/>
        </w:rPr>
        <w:t>ПОКАЗАНИЯ К ИСПОЛЬЗОВАНИЮ МИНЕРАЛЬНОЙ ВОДЫ</w:t>
      </w:r>
    </w:p>
    <w:p w:rsidR="00573E47" w:rsidRPr="00DA2894" w:rsidRDefault="00573E47" w:rsidP="00743378">
      <w:pPr>
        <w:pStyle w:val="a6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DA2894">
        <w:rPr>
          <w:sz w:val="24"/>
          <w:szCs w:val="24"/>
        </w:rPr>
        <w:t>Минеральная вода «Марциальная вода. ДВОРЦЫ» показана больным с:</w:t>
      </w:r>
    </w:p>
    <w:p w:rsidR="00B84714" w:rsidRPr="00DA2894" w:rsidRDefault="00573E47" w:rsidP="00743378">
      <w:pPr>
        <w:pStyle w:val="a6"/>
        <w:numPr>
          <w:ilvl w:val="0"/>
          <w:numId w:val="9"/>
        </w:numPr>
        <w:shd w:val="clear" w:color="auto" w:fill="auto"/>
        <w:spacing w:line="360" w:lineRule="auto"/>
        <w:ind w:left="0"/>
        <w:jc w:val="both"/>
        <w:rPr>
          <w:sz w:val="24"/>
          <w:szCs w:val="24"/>
        </w:rPr>
      </w:pPr>
      <w:r w:rsidRPr="00DA2894">
        <w:rPr>
          <w:sz w:val="24"/>
          <w:szCs w:val="24"/>
        </w:rPr>
        <w:t>с железодефицитными состояниями (у беременных и родильниц);</w:t>
      </w:r>
    </w:p>
    <w:p w:rsidR="001C2D8A" w:rsidRPr="00DA2894" w:rsidRDefault="001C2D8A" w:rsidP="00743378">
      <w:pPr>
        <w:pStyle w:val="a6"/>
        <w:numPr>
          <w:ilvl w:val="0"/>
          <w:numId w:val="9"/>
        </w:numPr>
        <w:shd w:val="clear" w:color="auto" w:fill="auto"/>
        <w:spacing w:line="360" w:lineRule="auto"/>
        <w:ind w:left="0"/>
        <w:jc w:val="both"/>
        <w:rPr>
          <w:sz w:val="24"/>
          <w:szCs w:val="24"/>
        </w:rPr>
      </w:pPr>
      <w:r w:rsidRPr="00DA2894">
        <w:rPr>
          <w:sz w:val="24"/>
          <w:szCs w:val="24"/>
        </w:rPr>
        <w:t>с заболеваниями, способствующими развитию дефицита железа в организме (хронические гастриты, хронические заболевания печени);</w:t>
      </w:r>
    </w:p>
    <w:p w:rsidR="001C2D8A" w:rsidRPr="00DA2894" w:rsidRDefault="001C2D8A" w:rsidP="00743378">
      <w:pPr>
        <w:pStyle w:val="a6"/>
        <w:numPr>
          <w:ilvl w:val="0"/>
          <w:numId w:val="9"/>
        </w:numPr>
        <w:shd w:val="clear" w:color="auto" w:fill="auto"/>
        <w:tabs>
          <w:tab w:val="left" w:pos="418"/>
        </w:tabs>
        <w:spacing w:line="360" w:lineRule="auto"/>
        <w:ind w:left="0" w:right="20"/>
        <w:rPr>
          <w:sz w:val="24"/>
          <w:szCs w:val="24"/>
        </w:rPr>
      </w:pPr>
      <w:r w:rsidRPr="00DA2894">
        <w:rPr>
          <w:sz w:val="24"/>
          <w:szCs w:val="24"/>
        </w:rPr>
        <w:t>для преду</w:t>
      </w:r>
      <w:r w:rsidR="00B84714" w:rsidRPr="00DA2894">
        <w:rPr>
          <w:sz w:val="24"/>
          <w:szCs w:val="24"/>
        </w:rPr>
        <w:t>преждения риска развития железо</w:t>
      </w:r>
      <w:r w:rsidRPr="00DA2894">
        <w:rPr>
          <w:sz w:val="24"/>
          <w:szCs w:val="24"/>
        </w:rPr>
        <w:t>дефицитных состояний (истощение, синдром хронической усталости).</w:t>
      </w:r>
    </w:p>
    <w:p w:rsidR="001C2D8A" w:rsidRPr="00DA2894" w:rsidRDefault="001C2D8A" w:rsidP="00743378">
      <w:pPr>
        <w:pStyle w:val="a6"/>
        <w:numPr>
          <w:ilvl w:val="0"/>
          <w:numId w:val="9"/>
        </w:numPr>
        <w:shd w:val="clear" w:color="auto" w:fill="auto"/>
        <w:tabs>
          <w:tab w:val="left" w:pos="638"/>
        </w:tabs>
        <w:spacing w:line="360" w:lineRule="auto"/>
        <w:ind w:left="0" w:right="20"/>
        <w:rPr>
          <w:sz w:val="24"/>
          <w:szCs w:val="24"/>
        </w:rPr>
      </w:pPr>
      <w:r w:rsidRPr="00DA2894">
        <w:rPr>
          <w:sz w:val="24"/>
          <w:szCs w:val="24"/>
        </w:rPr>
        <w:t>с последствия</w:t>
      </w:r>
      <w:r w:rsidR="00BE6FEF" w:rsidRPr="00DA2894">
        <w:rPr>
          <w:sz w:val="24"/>
          <w:szCs w:val="24"/>
        </w:rPr>
        <w:t>ми</w:t>
      </w:r>
      <w:r w:rsidRPr="00DA2894">
        <w:rPr>
          <w:sz w:val="24"/>
          <w:szCs w:val="24"/>
        </w:rPr>
        <w:t xml:space="preserve"> переломов костей с продолжительным периодом формирования костной мозоли.</w:t>
      </w:r>
    </w:p>
    <w:p w:rsidR="00BE6FEF" w:rsidRPr="00DA2894" w:rsidRDefault="00BE6FEF" w:rsidP="00743378">
      <w:pPr>
        <w:pStyle w:val="ab"/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89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хроническими ревматическими болезнями сердца</w:t>
      </w:r>
    </w:p>
    <w:p w:rsidR="00BE6FEF" w:rsidRPr="00DA2894" w:rsidRDefault="00BE6FEF" w:rsidP="00743378">
      <w:pPr>
        <w:pStyle w:val="ab"/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8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пороками сердца без признаков активности</w:t>
      </w:r>
    </w:p>
    <w:p w:rsidR="00BE6FEF" w:rsidRPr="00DA2894" w:rsidRDefault="00BE6FEF" w:rsidP="00743378">
      <w:pPr>
        <w:pStyle w:val="ab"/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8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состояниями после митральной комиссуротомии через 6-8 месяцев</w:t>
      </w:r>
    </w:p>
    <w:p w:rsidR="00BE6FEF" w:rsidRPr="00DA2894" w:rsidRDefault="00BE6FEF" w:rsidP="00743378">
      <w:pPr>
        <w:pStyle w:val="ab"/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894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ишемической болезнью сердца: стенокардия, постинфарктный кардиосклероз, без тяжелых нарушений ритма и проводимости</w:t>
      </w:r>
    </w:p>
    <w:p w:rsidR="00BE6FEF" w:rsidRPr="00DA2894" w:rsidRDefault="00BE6FEF" w:rsidP="00743378">
      <w:pPr>
        <w:pStyle w:val="ab"/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89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гипертонической болезнью 1-2 стадии</w:t>
      </w:r>
    </w:p>
    <w:p w:rsidR="00BE6FEF" w:rsidRPr="00DA2894" w:rsidRDefault="00BE6FEF" w:rsidP="00743378">
      <w:pPr>
        <w:pStyle w:val="ab"/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8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неврозами</w:t>
      </w:r>
    </w:p>
    <w:p w:rsidR="00BE6FEF" w:rsidRPr="00DA2894" w:rsidRDefault="00BE6FEF" w:rsidP="00743378">
      <w:pPr>
        <w:pStyle w:val="ab"/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8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остаточными явлениями после тромбофлебита</w:t>
      </w:r>
    </w:p>
    <w:p w:rsidR="00BE6FEF" w:rsidRPr="00DA2894" w:rsidRDefault="00BE6FEF" w:rsidP="00743378">
      <w:pPr>
        <w:pStyle w:val="ab"/>
        <w:numPr>
          <w:ilvl w:val="0"/>
          <w:numId w:val="9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8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облитерирующими атеросклерозами сосудов конечностей</w:t>
      </w:r>
    </w:p>
    <w:p w:rsidR="00435518" w:rsidRDefault="00435518" w:rsidP="00AF64B5">
      <w:pPr>
        <w:pStyle w:val="a6"/>
        <w:shd w:val="clear" w:color="auto" w:fill="auto"/>
        <w:spacing w:line="360" w:lineRule="auto"/>
        <w:ind w:left="-340" w:firstLine="709"/>
        <w:jc w:val="both"/>
        <w:rPr>
          <w:sz w:val="24"/>
          <w:szCs w:val="24"/>
        </w:rPr>
      </w:pPr>
    </w:p>
    <w:p w:rsidR="00A501E1" w:rsidRPr="00DA2894" w:rsidRDefault="001C2D8A" w:rsidP="00AF64B5">
      <w:pPr>
        <w:pStyle w:val="a6"/>
        <w:shd w:val="clear" w:color="auto" w:fill="auto"/>
        <w:spacing w:line="360" w:lineRule="auto"/>
        <w:ind w:left="-340" w:firstLine="709"/>
        <w:jc w:val="both"/>
        <w:rPr>
          <w:sz w:val="24"/>
          <w:szCs w:val="24"/>
        </w:rPr>
      </w:pPr>
      <w:r w:rsidRPr="00DA2894">
        <w:rPr>
          <w:sz w:val="24"/>
          <w:szCs w:val="24"/>
        </w:rPr>
        <w:t>Комплексная терапия предполагает об</w:t>
      </w:r>
      <w:r w:rsidR="00B84714" w:rsidRPr="00DA2894">
        <w:rPr>
          <w:sz w:val="24"/>
          <w:szCs w:val="24"/>
        </w:rPr>
        <w:t xml:space="preserve">язательное использование диеты </w:t>
      </w:r>
      <w:r w:rsidRPr="00DA2894">
        <w:rPr>
          <w:sz w:val="24"/>
          <w:szCs w:val="24"/>
        </w:rPr>
        <w:t xml:space="preserve">базисных лекарственных средств по существующим протоколам медикаментозного лечения, ЛФК и </w:t>
      </w:r>
      <w:r w:rsidRPr="00DA2894">
        <w:rPr>
          <w:sz w:val="24"/>
          <w:szCs w:val="24"/>
        </w:rPr>
        <w:lastRenderedPageBreak/>
        <w:t>физических методов общего действия, повышающих уровень метаболизма и резервов адаптации.</w:t>
      </w:r>
    </w:p>
    <w:p w:rsidR="00A501E1" w:rsidRPr="00DA2894" w:rsidRDefault="001C2D8A" w:rsidP="001C2D8A">
      <w:pPr>
        <w:pStyle w:val="a6"/>
        <w:shd w:val="clear" w:color="auto" w:fill="auto"/>
        <w:spacing w:line="485" w:lineRule="exact"/>
        <w:ind w:right="380"/>
        <w:jc w:val="center"/>
        <w:rPr>
          <w:b/>
          <w:sz w:val="24"/>
          <w:szCs w:val="24"/>
        </w:rPr>
      </w:pPr>
      <w:r w:rsidRPr="00DA2894">
        <w:rPr>
          <w:b/>
          <w:sz w:val="24"/>
          <w:szCs w:val="24"/>
        </w:rPr>
        <w:t>ПРОТИВОПОКАЗАНИЯ К ИСПОЛЬЗОВАНИЮ</w:t>
      </w:r>
    </w:p>
    <w:p w:rsidR="001C2D8A" w:rsidRPr="00DA2894" w:rsidRDefault="001C2D8A" w:rsidP="001C2D8A">
      <w:pPr>
        <w:pStyle w:val="a6"/>
        <w:shd w:val="clear" w:color="auto" w:fill="auto"/>
        <w:spacing w:line="485" w:lineRule="exact"/>
        <w:ind w:right="380"/>
        <w:jc w:val="center"/>
        <w:rPr>
          <w:b/>
          <w:sz w:val="24"/>
          <w:szCs w:val="24"/>
        </w:rPr>
      </w:pPr>
      <w:r w:rsidRPr="00DA2894">
        <w:rPr>
          <w:b/>
          <w:sz w:val="24"/>
          <w:szCs w:val="24"/>
        </w:rPr>
        <w:t xml:space="preserve"> МИНЕРАЛЬНОЙ ВОДЫ</w:t>
      </w:r>
    </w:p>
    <w:p w:rsidR="001C2D8A" w:rsidRPr="00DA2894" w:rsidRDefault="001C2D8A" w:rsidP="00B84714">
      <w:pPr>
        <w:pStyle w:val="a6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DA2894">
        <w:rPr>
          <w:sz w:val="24"/>
          <w:szCs w:val="24"/>
        </w:rPr>
        <w:t>Процедуры питьевого лечения минеральной водой «Марциальная вода. ДВОРЦЫ» противопоказаны больным с:</w:t>
      </w:r>
    </w:p>
    <w:p w:rsidR="001C2D8A" w:rsidRPr="00DA2894" w:rsidRDefault="001C2D8A" w:rsidP="00743378">
      <w:pPr>
        <w:pStyle w:val="a6"/>
        <w:numPr>
          <w:ilvl w:val="0"/>
          <w:numId w:val="10"/>
        </w:numPr>
        <w:shd w:val="clear" w:color="auto" w:fill="auto"/>
        <w:spacing w:line="360" w:lineRule="auto"/>
        <w:ind w:left="0"/>
        <w:jc w:val="both"/>
        <w:rPr>
          <w:sz w:val="24"/>
          <w:szCs w:val="24"/>
        </w:rPr>
      </w:pPr>
      <w:r w:rsidRPr="00DA2894">
        <w:rPr>
          <w:sz w:val="24"/>
          <w:szCs w:val="24"/>
        </w:rPr>
        <w:t xml:space="preserve">обострениями хронических заболеваний желудочно-кишечного тракта с </w:t>
      </w:r>
      <w:r w:rsidR="00C67AF9" w:rsidRPr="00DA2894">
        <w:rPr>
          <w:sz w:val="24"/>
          <w:szCs w:val="24"/>
        </w:rPr>
        <w:t xml:space="preserve">   </w:t>
      </w:r>
      <w:r w:rsidRPr="00DA2894">
        <w:rPr>
          <w:sz w:val="24"/>
          <w:szCs w:val="24"/>
        </w:rPr>
        <w:t>рвотой, поносом, кровотечением и резким болевым синдромом;</w:t>
      </w:r>
    </w:p>
    <w:p w:rsidR="001C2D8A" w:rsidRPr="00DA2894" w:rsidRDefault="001C2D8A" w:rsidP="00743378">
      <w:pPr>
        <w:pStyle w:val="a6"/>
        <w:numPr>
          <w:ilvl w:val="0"/>
          <w:numId w:val="10"/>
        </w:numPr>
        <w:shd w:val="clear" w:color="auto" w:fill="auto"/>
        <w:tabs>
          <w:tab w:val="left" w:pos="450"/>
        </w:tabs>
        <w:spacing w:line="360" w:lineRule="auto"/>
        <w:ind w:left="0"/>
        <w:jc w:val="both"/>
        <w:rPr>
          <w:sz w:val="24"/>
          <w:szCs w:val="24"/>
        </w:rPr>
      </w:pPr>
      <w:r w:rsidRPr="00DA2894">
        <w:rPr>
          <w:sz w:val="24"/>
          <w:szCs w:val="24"/>
        </w:rPr>
        <w:t>угрожающим выкидышем (преждевременными родами);</w:t>
      </w:r>
    </w:p>
    <w:p w:rsidR="001C2D8A" w:rsidRPr="00DA2894" w:rsidRDefault="001C2D8A" w:rsidP="00743378">
      <w:pPr>
        <w:pStyle w:val="a6"/>
        <w:numPr>
          <w:ilvl w:val="0"/>
          <w:numId w:val="10"/>
        </w:numPr>
        <w:shd w:val="clear" w:color="auto" w:fill="auto"/>
        <w:tabs>
          <w:tab w:val="left" w:pos="450"/>
        </w:tabs>
        <w:spacing w:line="360" w:lineRule="auto"/>
        <w:ind w:left="0"/>
        <w:jc w:val="both"/>
        <w:rPr>
          <w:sz w:val="24"/>
          <w:szCs w:val="24"/>
        </w:rPr>
      </w:pPr>
      <w:r w:rsidRPr="00DA2894">
        <w:rPr>
          <w:sz w:val="24"/>
          <w:szCs w:val="24"/>
        </w:rPr>
        <w:t>токсикозом I и II половины беременности;</w:t>
      </w:r>
    </w:p>
    <w:p w:rsidR="001C2D8A" w:rsidRPr="00DA2894" w:rsidRDefault="001C2D8A" w:rsidP="00743378">
      <w:pPr>
        <w:pStyle w:val="a6"/>
        <w:numPr>
          <w:ilvl w:val="0"/>
          <w:numId w:val="10"/>
        </w:numPr>
        <w:shd w:val="clear" w:color="auto" w:fill="auto"/>
        <w:tabs>
          <w:tab w:val="left" w:pos="459"/>
        </w:tabs>
        <w:spacing w:line="360" w:lineRule="auto"/>
        <w:ind w:left="0"/>
        <w:jc w:val="both"/>
        <w:rPr>
          <w:sz w:val="24"/>
          <w:szCs w:val="24"/>
        </w:rPr>
      </w:pPr>
      <w:r w:rsidRPr="00DA2894">
        <w:rPr>
          <w:sz w:val="24"/>
          <w:szCs w:val="24"/>
        </w:rPr>
        <w:t>обострением экстрагенитальных заболеваний;</w:t>
      </w:r>
    </w:p>
    <w:p w:rsidR="001C2D8A" w:rsidRPr="00DA2894" w:rsidRDefault="001C2D8A" w:rsidP="00743378">
      <w:pPr>
        <w:pStyle w:val="a6"/>
        <w:numPr>
          <w:ilvl w:val="0"/>
          <w:numId w:val="10"/>
        </w:numPr>
        <w:shd w:val="clear" w:color="auto" w:fill="auto"/>
        <w:tabs>
          <w:tab w:val="left" w:pos="454"/>
        </w:tabs>
        <w:spacing w:line="360" w:lineRule="auto"/>
        <w:ind w:left="0"/>
        <w:jc w:val="both"/>
        <w:rPr>
          <w:sz w:val="24"/>
          <w:szCs w:val="24"/>
        </w:rPr>
      </w:pPr>
      <w:r w:rsidRPr="00DA2894">
        <w:rPr>
          <w:sz w:val="24"/>
          <w:szCs w:val="24"/>
        </w:rPr>
        <w:t>желчнокаменной болезнью;</w:t>
      </w:r>
    </w:p>
    <w:p w:rsidR="001C2D8A" w:rsidRPr="00DA2894" w:rsidRDefault="001C2D8A" w:rsidP="00743378">
      <w:pPr>
        <w:pStyle w:val="a6"/>
        <w:numPr>
          <w:ilvl w:val="0"/>
          <w:numId w:val="10"/>
        </w:numPr>
        <w:shd w:val="clear" w:color="auto" w:fill="auto"/>
        <w:tabs>
          <w:tab w:val="left" w:pos="454"/>
        </w:tabs>
        <w:spacing w:line="360" w:lineRule="auto"/>
        <w:ind w:left="0"/>
        <w:jc w:val="both"/>
        <w:rPr>
          <w:sz w:val="24"/>
          <w:szCs w:val="24"/>
        </w:rPr>
      </w:pPr>
      <w:r w:rsidRPr="00DA2894">
        <w:rPr>
          <w:sz w:val="24"/>
          <w:szCs w:val="24"/>
        </w:rPr>
        <w:t>недостаточностью кровообращения III степени;</w:t>
      </w:r>
    </w:p>
    <w:p w:rsidR="001C2D8A" w:rsidRPr="00DA2894" w:rsidRDefault="001C2D8A" w:rsidP="00743378">
      <w:pPr>
        <w:pStyle w:val="a6"/>
        <w:numPr>
          <w:ilvl w:val="0"/>
          <w:numId w:val="10"/>
        </w:numPr>
        <w:shd w:val="clear" w:color="auto" w:fill="auto"/>
        <w:tabs>
          <w:tab w:val="left" w:pos="459"/>
        </w:tabs>
        <w:spacing w:line="360" w:lineRule="auto"/>
        <w:ind w:left="0"/>
        <w:jc w:val="both"/>
        <w:rPr>
          <w:sz w:val="24"/>
          <w:szCs w:val="24"/>
        </w:rPr>
      </w:pPr>
      <w:r w:rsidRPr="00DA2894">
        <w:rPr>
          <w:sz w:val="24"/>
          <w:szCs w:val="24"/>
        </w:rPr>
        <w:t>острой почечной недостаточностью;</w:t>
      </w:r>
    </w:p>
    <w:p w:rsidR="001C2D8A" w:rsidRPr="00DA2894" w:rsidRDefault="001C2D8A" w:rsidP="00743378">
      <w:pPr>
        <w:pStyle w:val="a6"/>
        <w:numPr>
          <w:ilvl w:val="0"/>
          <w:numId w:val="10"/>
        </w:numPr>
        <w:shd w:val="clear" w:color="auto" w:fill="auto"/>
        <w:tabs>
          <w:tab w:val="left" w:pos="454"/>
        </w:tabs>
        <w:spacing w:line="360" w:lineRule="auto"/>
        <w:ind w:left="0"/>
        <w:jc w:val="both"/>
        <w:rPr>
          <w:sz w:val="24"/>
          <w:szCs w:val="24"/>
        </w:rPr>
      </w:pPr>
      <w:r w:rsidRPr="00DA2894">
        <w:rPr>
          <w:sz w:val="24"/>
          <w:szCs w:val="24"/>
        </w:rPr>
        <w:t>кровотечениями или наклонностью к ним;</w:t>
      </w:r>
    </w:p>
    <w:p w:rsidR="001C2D8A" w:rsidRPr="00DA2894" w:rsidRDefault="001C2D8A" w:rsidP="00743378">
      <w:pPr>
        <w:pStyle w:val="a6"/>
        <w:numPr>
          <w:ilvl w:val="0"/>
          <w:numId w:val="10"/>
        </w:numPr>
        <w:shd w:val="clear" w:color="auto" w:fill="auto"/>
        <w:spacing w:line="360" w:lineRule="auto"/>
        <w:ind w:left="0"/>
        <w:jc w:val="both"/>
        <w:rPr>
          <w:sz w:val="24"/>
          <w:szCs w:val="24"/>
        </w:rPr>
      </w:pPr>
      <w:r w:rsidRPr="00DA2894">
        <w:rPr>
          <w:sz w:val="24"/>
          <w:szCs w:val="24"/>
        </w:rPr>
        <w:t>общим тяжелым состоянием, лихорадочным состоянием (температура тела свыше 38°С).</w:t>
      </w:r>
    </w:p>
    <w:p w:rsidR="002F5605" w:rsidRPr="00DA2894" w:rsidRDefault="002F5605" w:rsidP="00743378">
      <w:pPr>
        <w:pStyle w:val="a6"/>
        <w:shd w:val="clear" w:color="auto" w:fill="auto"/>
        <w:spacing w:line="360" w:lineRule="auto"/>
        <w:jc w:val="both"/>
        <w:rPr>
          <w:sz w:val="24"/>
          <w:szCs w:val="24"/>
        </w:rPr>
      </w:pPr>
    </w:p>
    <w:p w:rsidR="002F5605" w:rsidRPr="00DA2894" w:rsidRDefault="002F5605" w:rsidP="008D1245">
      <w:pPr>
        <w:pStyle w:val="a6"/>
        <w:shd w:val="clear" w:color="auto" w:fill="auto"/>
        <w:spacing w:line="360" w:lineRule="auto"/>
        <w:ind w:left="760"/>
        <w:jc w:val="center"/>
        <w:rPr>
          <w:b/>
          <w:sz w:val="24"/>
          <w:szCs w:val="24"/>
        </w:rPr>
      </w:pPr>
      <w:r w:rsidRPr="00DA2894">
        <w:rPr>
          <w:b/>
          <w:sz w:val="24"/>
          <w:szCs w:val="24"/>
        </w:rPr>
        <w:t>МАТЕРИАЛЬНО-ТЕХНИЧЕСКОЕ ОБЕСПЕЧЕНИЕ МЕДИЦИНСКОЙ ТЕХНОЛОГИИ</w:t>
      </w:r>
    </w:p>
    <w:p w:rsidR="002F5605" w:rsidRPr="00DA2894" w:rsidRDefault="002F5605" w:rsidP="009A4362">
      <w:pPr>
        <w:pStyle w:val="a6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DA2894">
        <w:rPr>
          <w:sz w:val="24"/>
          <w:szCs w:val="24"/>
        </w:rPr>
        <w:t>Технология питьевого лечения реализуется при помощи минеральной воды скважины №3 Марциальные воды. Ионный состав воды представлен в таблице.</w:t>
      </w:r>
    </w:p>
    <w:tbl>
      <w:tblPr>
        <w:tblStyle w:val="a5"/>
        <w:tblW w:w="0" w:type="auto"/>
        <w:tblInd w:w="1526" w:type="dxa"/>
        <w:tblLook w:val="04A0" w:firstRow="1" w:lastRow="0" w:firstColumn="1" w:lastColumn="0" w:noHBand="0" w:noVBand="1"/>
      </w:tblPr>
      <w:tblGrid>
        <w:gridCol w:w="1765"/>
        <w:gridCol w:w="2062"/>
        <w:gridCol w:w="1843"/>
      </w:tblGrid>
      <w:tr w:rsidR="002F5605" w:rsidRPr="00DA2894" w:rsidTr="009A4362">
        <w:tc>
          <w:tcPr>
            <w:tcW w:w="1765" w:type="dxa"/>
          </w:tcPr>
          <w:p w:rsidR="002F5605" w:rsidRPr="00DA2894" w:rsidRDefault="002F5605" w:rsidP="008D1245">
            <w:pPr>
              <w:pStyle w:val="a6"/>
              <w:shd w:val="clear" w:color="auto" w:fill="auto"/>
              <w:spacing w:line="360" w:lineRule="auto"/>
              <w:ind w:right="20"/>
              <w:rPr>
                <w:sz w:val="24"/>
                <w:szCs w:val="24"/>
              </w:rPr>
            </w:pPr>
            <w:r w:rsidRPr="00DA2894">
              <w:rPr>
                <w:sz w:val="24"/>
                <w:szCs w:val="24"/>
              </w:rPr>
              <w:t>Компоненты</w:t>
            </w:r>
          </w:p>
        </w:tc>
        <w:tc>
          <w:tcPr>
            <w:tcW w:w="2062" w:type="dxa"/>
          </w:tcPr>
          <w:p w:rsidR="002F5605" w:rsidRPr="00DA2894" w:rsidRDefault="002F5605" w:rsidP="008D1245">
            <w:pPr>
              <w:pStyle w:val="a6"/>
              <w:shd w:val="clear" w:color="auto" w:fill="auto"/>
              <w:spacing w:line="360" w:lineRule="auto"/>
              <w:ind w:right="20"/>
              <w:rPr>
                <w:sz w:val="24"/>
                <w:szCs w:val="24"/>
              </w:rPr>
            </w:pPr>
            <w:r w:rsidRPr="00DA2894">
              <w:rPr>
                <w:sz w:val="24"/>
                <w:szCs w:val="24"/>
              </w:rPr>
              <w:t>Единица измер.</w:t>
            </w:r>
          </w:p>
        </w:tc>
        <w:tc>
          <w:tcPr>
            <w:tcW w:w="1843" w:type="dxa"/>
          </w:tcPr>
          <w:p w:rsidR="002F5605" w:rsidRPr="00DA2894" w:rsidRDefault="002F5605" w:rsidP="008D1245">
            <w:pPr>
              <w:pStyle w:val="a6"/>
              <w:shd w:val="clear" w:color="auto" w:fill="auto"/>
              <w:spacing w:line="360" w:lineRule="auto"/>
              <w:ind w:right="20"/>
              <w:rPr>
                <w:sz w:val="24"/>
                <w:szCs w:val="24"/>
              </w:rPr>
            </w:pPr>
            <w:r w:rsidRPr="00DA2894">
              <w:rPr>
                <w:sz w:val="24"/>
                <w:szCs w:val="24"/>
              </w:rPr>
              <w:t>Показатель</w:t>
            </w:r>
          </w:p>
        </w:tc>
      </w:tr>
      <w:tr w:rsidR="00E76E36" w:rsidRPr="00DA2894" w:rsidTr="009A4362">
        <w:tc>
          <w:tcPr>
            <w:tcW w:w="1765" w:type="dxa"/>
          </w:tcPr>
          <w:p w:rsidR="00E76E36" w:rsidRPr="00DA2894" w:rsidRDefault="00E76E36" w:rsidP="008D1245">
            <w:pPr>
              <w:pStyle w:val="20"/>
              <w:shd w:val="clear" w:color="auto" w:fill="auto"/>
              <w:spacing w:line="360" w:lineRule="auto"/>
              <w:ind w:left="40"/>
              <w:jc w:val="both"/>
              <w:rPr>
                <w:sz w:val="24"/>
                <w:szCs w:val="24"/>
              </w:rPr>
            </w:pPr>
            <w:r w:rsidRPr="00DA2894">
              <w:rPr>
                <w:sz w:val="24"/>
                <w:szCs w:val="24"/>
              </w:rPr>
              <w:t>НСОЗ</w:t>
            </w:r>
          </w:p>
        </w:tc>
        <w:tc>
          <w:tcPr>
            <w:tcW w:w="2062" w:type="dxa"/>
          </w:tcPr>
          <w:p w:rsidR="00E76E36" w:rsidRPr="00DA2894" w:rsidRDefault="00E76E36" w:rsidP="008D1245">
            <w:pPr>
              <w:pStyle w:val="20"/>
              <w:shd w:val="clear" w:color="auto" w:fill="auto"/>
              <w:spacing w:line="360" w:lineRule="auto"/>
              <w:ind w:left="40"/>
              <w:rPr>
                <w:sz w:val="24"/>
                <w:szCs w:val="24"/>
              </w:rPr>
            </w:pPr>
            <w:r w:rsidRPr="00DA2894">
              <w:rPr>
                <w:sz w:val="24"/>
                <w:szCs w:val="24"/>
              </w:rPr>
              <w:t>мг/дм</w:t>
            </w:r>
            <w:r w:rsidRPr="00DA289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E76E36" w:rsidRPr="00DA2894" w:rsidRDefault="00E76E36" w:rsidP="008D1245">
            <w:pPr>
              <w:pStyle w:val="20"/>
              <w:shd w:val="clear" w:color="auto" w:fill="auto"/>
              <w:spacing w:line="360" w:lineRule="auto"/>
              <w:ind w:left="60"/>
              <w:rPr>
                <w:sz w:val="24"/>
                <w:szCs w:val="24"/>
              </w:rPr>
            </w:pPr>
            <w:r w:rsidRPr="00DA2894">
              <w:rPr>
                <w:sz w:val="24"/>
                <w:szCs w:val="24"/>
              </w:rPr>
              <w:t>108,6</w:t>
            </w:r>
          </w:p>
        </w:tc>
      </w:tr>
      <w:tr w:rsidR="00E76E36" w:rsidRPr="00DA2894" w:rsidTr="009A4362">
        <w:tc>
          <w:tcPr>
            <w:tcW w:w="1765" w:type="dxa"/>
          </w:tcPr>
          <w:p w:rsidR="00E76E36" w:rsidRPr="00DA2894" w:rsidRDefault="00E76E36" w:rsidP="008D1245">
            <w:pPr>
              <w:pStyle w:val="20"/>
              <w:shd w:val="clear" w:color="auto" w:fill="auto"/>
              <w:spacing w:line="360" w:lineRule="auto"/>
              <w:ind w:left="40"/>
              <w:jc w:val="both"/>
              <w:rPr>
                <w:sz w:val="24"/>
                <w:szCs w:val="24"/>
              </w:rPr>
            </w:pPr>
            <w:r w:rsidRPr="00DA2894">
              <w:rPr>
                <w:sz w:val="24"/>
                <w:szCs w:val="24"/>
                <w:lang w:val="en-US"/>
              </w:rPr>
              <w:t xml:space="preserve">Fe </w:t>
            </w:r>
            <w:r w:rsidRPr="00DA2894">
              <w:rPr>
                <w:sz w:val="24"/>
                <w:szCs w:val="24"/>
              </w:rPr>
              <w:t>2+</w:t>
            </w:r>
          </w:p>
        </w:tc>
        <w:tc>
          <w:tcPr>
            <w:tcW w:w="2062" w:type="dxa"/>
          </w:tcPr>
          <w:p w:rsidR="00E76E36" w:rsidRPr="00DA2894" w:rsidRDefault="00E76E36" w:rsidP="008D1245">
            <w:pPr>
              <w:pStyle w:val="50"/>
              <w:shd w:val="clear" w:color="auto" w:fill="auto"/>
              <w:spacing w:line="360" w:lineRule="auto"/>
              <w:ind w:left="40"/>
              <w:rPr>
                <w:sz w:val="24"/>
                <w:szCs w:val="24"/>
              </w:rPr>
            </w:pPr>
            <w:r w:rsidRPr="00DA2894">
              <w:rPr>
                <w:noProof w:val="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76E36" w:rsidRPr="00DA2894" w:rsidRDefault="00E76E36" w:rsidP="008D1245">
            <w:pPr>
              <w:pStyle w:val="20"/>
              <w:shd w:val="clear" w:color="auto" w:fill="auto"/>
              <w:spacing w:line="360" w:lineRule="auto"/>
              <w:ind w:left="60"/>
              <w:rPr>
                <w:sz w:val="24"/>
                <w:szCs w:val="24"/>
              </w:rPr>
            </w:pPr>
            <w:r w:rsidRPr="00DA2894">
              <w:rPr>
                <w:sz w:val="24"/>
                <w:szCs w:val="24"/>
              </w:rPr>
              <w:t>Не менее 45</w:t>
            </w:r>
          </w:p>
        </w:tc>
      </w:tr>
      <w:tr w:rsidR="00E76E36" w:rsidRPr="00DA2894" w:rsidTr="009A4362">
        <w:tc>
          <w:tcPr>
            <w:tcW w:w="1765" w:type="dxa"/>
          </w:tcPr>
          <w:p w:rsidR="00E76E36" w:rsidRPr="00DA2894" w:rsidRDefault="00E76E36" w:rsidP="008D1245">
            <w:pPr>
              <w:pStyle w:val="30"/>
              <w:shd w:val="clear" w:color="auto" w:fill="auto"/>
              <w:spacing w:line="360" w:lineRule="auto"/>
              <w:ind w:left="40"/>
              <w:jc w:val="both"/>
              <w:rPr>
                <w:sz w:val="24"/>
                <w:szCs w:val="24"/>
              </w:rPr>
            </w:pPr>
            <w:r w:rsidRPr="00DA2894">
              <w:rPr>
                <w:rStyle w:val="13"/>
                <w:sz w:val="24"/>
                <w:szCs w:val="24"/>
              </w:rPr>
              <w:t>SO</w:t>
            </w:r>
            <w:r w:rsidRPr="00DA2894">
              <w:rPr>
                <w:sz w:val="24"/>
                <w:szCs w:val="24"/>
              </w:rPr>
              <w:t xml:space="preserve"> </w:t>
            </w:r>
            <w:r w:rsidRPr="00DA2894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062" w:type="dxa"/>
          </w:tcPr>
          <w:p w:rsidR="00E76E36" w:rsidRPr="00DA2894" w:rsidRDefault="00E76E36" w:rsidP="008D1245">
            <w:pPr>
              <w:pStyle w:val="40"/>
              <w:shd w:val="clear" w:color="auto" w:fill="auto"/>
              <w:spacing w:line="360" w:lineRule="auto"/>
              <w:ind w:left="40"/>
              <w:rPr>
                <w:sz w:val="24"/>
                <w:szCs w:val="24"/>
              </w:rPr>
            </w:pPr>
            <w:r w:rsidRPr="00DA2894">
              <w:rPr>
                <w:noProof w:val="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76E36" w:rsidRPr="00DA2894" w:rsidRDefault="00E76E36" w:rsidP="008D1245">
            <w:pPr>
              <w:pStyle w:val="20"/>
              <w:shd w:val="clear" w:color="auto" w:fill="auto"/>
              <w:spacing w:line="360" w:lineRule="auto"/>
              <w:ind w:left="60"/>
              <w:rPr>
                <w:sz w:val="24"/>
                <w:szCs w:val="24"/>
              </w:rPr>
            </w:pPr>
            <w:r w:rsidRPr="00DA2894">
              <w:rPr>
                <w:sz w:val="24"/>
                <w:szCs w:val="24"/>
              </w:rPr>
              <w:t>261,1</w:t>
            </w:r>
          </w:p>
        </w:tc>
      </w:tr>
      <w:tr w:rsidR="00E76E36" w:rsidRPr="00DA2894" w:rsidTr="009A4362">
        <w:tc>
          <w:tcPr>
            <w:tcW w:w="1765" w:type="dxa"/>
          </w:tcPr>
          <w:p w:rsidR="00E76E36" w:rsidRPr="00DA2894" w:rsidRDefault="00E76E36" w:rsidP="008D1245">
            <w:pPr>
              <w:pStyle w:val="20"/>
              <w:shd w:val="clear" w:color="auto" w:fill="auto"/>
              <w:spacing w:line="360" w:lineRule="auto"/>
              <w:ind w:left="40"/>
              <w:jc w:val="both"/>
              <w:rPr>
                <w:sz w:val="24"/>
                <w:szCs w:val="24"/>
              </w:rPr>
            </w:pPr>
            <w:r w:rsidRPr="00DA2894">
              <w:rPr>
                <w:sz w:val="24"/>
                <w:szCs w:val="24"/>
              </w:rPr>
              <w:t>Са</w:t>
            </w:r>
          </w:p>
        </w:tc>
        <w:tc>
          <w:tcPr>
            <w:tcW w:w="2062" w:type="dxa"/>
          </w:tcPr>
          <w:p w:rsidR="00E76E36" w:rsidRPr="00DA2894" w:rsidRDefault="00E76E36" w:rsidP="008D1245">
            <w:pPr>
              <w:pStyle w:val="40"/>
              <w:shd w:val="clear" w:color="auto" w:fill="auto"/>
              <w:spacing w:line="360" w:lineRule="auto"/>
              <w:ind w:left="40"/>
              <w:rPr>
                <w:sz w:val="24"/>
                <w:szCs w:val="24"/>
              </w:rPr>
            </w:pPr>
            <w:r w:rsidRPr="00DA2894">
              <w:rPr>
                <w:noProof w:val="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76E36" w:rsidRPr="00DA2894" w:rsidRDefault="00E76E36" w:rsidP="008D1245">
            <w:pPr>
              <w:pStyle w:val="20"/>
              <w:shd w:val="clear" w:color="auto" w:fill="auto"/>
              <w:spacing w:line="360" w:lineRule="auto"/>
              <w:ind w:left="60"/>
              <w:rPr>
                <w:sz w:val="24"/>
                <w:szCs w:val="24"/>
              </w:rPr>
            </w:pPr>
            <w:r w:rsidRPr="00DA2894">
              <w:rPr>
                <w:sz w:val="24"/>
                <w:szCs w:val="24"/>
              </w:rPr>
              <w:t>34</w:t>
            </w:r>
          </w:p>
        </w:tc>
      </w:tr>
      <w:tr w:rsidR="00E76E36" w:rsidRPr="00DA2894" w:rsidTr="009A4362">
        <w:tc>
          <w:tcPr>
            <w:tcW w:w="1765" w:type="dxa"/>
          </w:tcPr>
          <w:p w:rsidR="00E76E36" w:rsidRPr="00DA2894" w:rsidRDefault="00E76E36" w:rsidP="008D1245">
            <w:pPr>
              <w:pStyle w:val="20"/>
              <w:shd w:val="clear" w:color="auto" w:fill="auto"/>
              <w:spacing w:line="360" w:lineRule="auto"/>
              <w:ind w:left="40"/>
              <w:jc w:val="both"/>
              <w:rPr>
                <w:sz w:val="24"/>
                <w:szCs w:val="24"/>
              </w:rPr>
            </w:pPr>
            <w:r w:rsidRPr="00DA2894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2062" w:type="dxa"/>
          </w:tcPr>
          <w:p w:rsidR="00E76E36" w:rsidRPr="00DA2894" w:rsidRDefault="00E76E36" w:rsidP="008D1245">
            <w:pPr>
              <w:pStyle w:val="50"/>
              <w:shd w:val="clear" w:color="auto" w:fill="auto"/>
              <w:spacing w:line="360" w:lineRule="auto"/>
              <w:ind w:left="40"/>
              <w:rPr>
                <w:sz w:val="24"/>
                <w:szCs w:val="24"/>
              </w:rPr>
            </w:pPr>
            <w:r w:rsidRPr="00DA2894">
              <w:rPr>
                <w:noProof w:val="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76E36" w:rsidRPr="00DA2894" w:rsidRDefault="00E76E36" w:rsidP="008D1245">
            <w:pPr>
              <w:pStyle w:val="20"/>
              <w:shd w:val="clear" w:color="auto" w:fill="auto"/>
              <w:spacing w:line="360" w:lineRule="auto"/>
              <w:ind w:left="60"/>
              <w:rPr>
                <w:sz w:val="24"/>
                <w:szCs w:val="24"/>
              </w:rPr>
            </w:pPr>
            <w:r w:rsidRPr="00DA2894">
              <w:rPr>
                <w:sz w:val="24"/>
                <w:szCs w:val="24"/>
              </w:rPr>
              <w:t>37,7</w:t>
            </w:r>
          </w:p>
        </w:tc>
      </w:tr>
      <w:tr w:rsidR="00E76E36" w:rsidRPr="00DA2894" w:rsidTr="009A4362">
        <w:tc>
          <w:tcPr>
            <w:tcW w:w="1765" w:type="dxa"/>
          </w:tcPr>
          <w:p w:rsidR="00E76E36" w:rsidRPr="00DA2894" w:rsidRDefault="00E76E36" w:rsidP="008D1245">
            <w:pPr>
              <w:pStyle w:val="20"/>
              <w:shd w:val="clear" w:color="auto" w:fill="auto"/>
              <w:spacing w:line="360" w:lineRule="auto"/>
              <w:ind w:left="40"/>
              <w:jc w:val="both"/>
              <w:rPr>
                <w:sz w:val="24"/>
                <w:szCs w:val="24"/>
              </w:rPr>
            </w:pPr>
            <w:r w:rsidRPr="00DA2894">
              <w:rPr>
                <w:sz w:val="24"/>
                <w:szCs w:val="24"/>
              </w:rPr>
              <w:t>К</w:t>
            </w:r>
          </w:p>
        </w:tc>
        <w:tc>
          <w:tcPr>
            <w:tcW w:w="2062" w:type="dxa"/>
          </w:tcPr>
          <w:p w:rsidR="00E76E36" w:rsidRPr="00DA2894" w:rsidRDefault="00E76E36" w:rsidP="008D1245">
            <w:pPr>
              <w:pStyle w:val="50"/>
              <w:shd w:val="clear" w:color="auto" w:fill="auto"/>
              <w:spacing w:line="360" w:lineRule="auto"/>
              <w:ind w:left="40"/>
              <w:rPr>
                <w:sz w:val="24"/>
                <w:szCs w:val="24"/>
              </w:rPr>
            </w:pPr>
            <w:r w:rsidRPr="00DA2894">
              <w:rPr>
                <w:noProof w:val="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76E36" w:rsidRPr="00DA2894" w:rsidRDefault="00E76E36" w:rsidP="008D1245">
            <w:pPr>
              <w:pStyle w:val="20"/>
              <w:shd w:val="clear" w:color="auto" w:fill="auto"/>
              <w:spacing w:line="360" w:lineRule="auto"/>
              <w:ind w:left="60"/>
              <w:rPr>
                <w:sz w:val="24"/>
                <w:szCs w:val="24"/>
              </w:rPr>
            </w:pPr>
            <w:r w:rsidRPr="00DA2894">
              <w:rPr>
                <w:sz w:val="24"/>
                <w:szCs w:val="24"/>
              </w:rPr>
              <w:t>5</w:t>
            </w:r>
          </w:p>
        </w:tc>
      </w:tr>
      <w:tr w:rsidR="00E76E36" w:rsidRPr="00DA2894" w:rsidTr="009A4362">
        <w:tc>
          <w:tcPr>
            <w:tcW w:w="1765" w:type="dxa"/>
          </w:tcPr>
          <w:p w:rsidR="00E76E36" w:rsidRPr="00DA2894" w:rsidRDefault="00E76E36" w:rsidP="008D1245">
            <w:pPr>
              <w:pStyle w:val="20"/>
              <w:shd w:val="clear" w:color="auto" w:fill="auto"/>
              <w:spacing w:line="360" w:lineRule="auto"/>
              <w:ind w:left="40"/>
              <w:jc w:val="both"/>
              <w:rPr>
                <w:sz w:val="24"/>
                <w:szCs w:val="24"/>
              </w:rPr>
            </w:pPr>
            <w:r w:rsidRPr="00DA2894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2062" w:type="dxa"/>
          </w:tcPr>
          <w:p w:rsidR="00E76E36" w:rsidRPr="00DA2894" w:rsidRDefault="00E76E36" w:rsidP="008D1245">
            <w:pPr>
              <w:pStyle w:val="50"/>
              <w:shd w:val="clear" w:color="auto" w:fill="auto"/>
              <w:spacing w:line="360" w:lineRule="auto"/>
              <w:ind w:left="40"/>
              <w:rPr>
                <w:sz w:val="24"/>
                <w:szCs w:val="24"/>
              </w:rPr>
            </w:pPr>
            <w:r w:rsidRPr="00DA2894">
              <w:rPr>
                <w:noProof w:val="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76E36" w:rsidRPr="00DA2894" w:rsidRDefault="00E76E36" w:rsidP="008D1245">
            <w:pPr>
              <w:pStyle w:val="20"/>
              <w:shd w:val="clear" w:color="auto" w:fill="auto"/>
              <w:spacing w:line="360" w:lineRule="auto"/>
              <w:ind w:left="60"/>
              <w:rPr>
                <w:sz w:val="24"/>
                <w:szCs w:val="24"/>
              </w:rPr>
            </w:pPr>
            <w:r w:rsidRPr="00DA2894">
              <w:rPr>
                <w:sz w:val="24"/>
                <w:szCs w:val="24"/>
              </w:rPr>
              <w:t>0,2</w:t>
            </w:r>
          </w:p>
        </w:tc>
      </w:tr>
      <w:tr w:rsidR="00E76E36" w:rsidRPr="00DA2894" w:rsidTr="009A4362">
        <w:tc>
          <w:tcPr>
            <w:tcW w:w="1765" w:type="dxa"/>
          </w:tcPr>
          <w:p w:rsidR="00E76E36" w:rsidRPr="00DA2894" w:rsidRDefault="00E76E36" w:rsidP="008D1245">
            <w:pPr>
              <w:pStyle w:val="20"/>
              <w:shd w:val="clear" w:color="auto" w:fill="auto"/>
              <w:spacing w:line="360" w:lineRule="auto"/>
              <w:ind w:left="40"/>
              <w:jc w:val="both"/>
              <w:rPr>
                <w:sz w:val="24"/>
                <w:szCs w:val="24"/>
              </w:rPr>
            </w:pPr>
            <w:r w:rsidRPr="00DA2894">
              <w:rPr>
                <w:sz w:val="24"/>
                <w:szCs w:val="24"/>
                <w:lang w:val="en-US"/>
              </w:rPr>
              <w:t>Na</w:t>
            </w:r>
          </w:p>
        </w:tc>
        <w:tc>
          <w:tcPr>
            <w:tcW w:w="2062" w:type="dxa"/>
          </w:tcPr>
          <w:p w:rsidR="00E76E36" w:rsidRPr="00DA2894" w:rsidRDefault="00E76E36" w:rsidP="008D1245">
            <w:pPr>
              <w:pStyle w:val="50"/>
              <w:shd w:val="clear" w:color="auto" w:fill="auto"/>
              <w:spacing w:line="360" w:lineRule="auto"/>
              <w:ind w:left="40"/>
              <w:rPr>
                <w:sz w:val="24"/>
                <w:szCs w:val="24"/>
              </w:rPr>
            </w:pPr>
            <w:r w:rsidRPr="00DA2894">
              <w:rPr>
                <w:noProof w:val="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76E36" w:rsidRPr="00DA2894" w:rsidRDefault="00E76E36" w:rsidP="008D1245">
            <w:pPr>
              <w:pStyle w:val="20"/>
              <w:shd w:val="clear" w:color="auto" w:fill="auto"/>
              <w:spacing w:line="360" w:lineRule="auto"/>
              <w:ind w:left="60"/>
              <w:rPr>
                <w:sz w:val="24"/>
                <w:szCs w:val="24"/>
              </w:rPr>
            </w:pPr>
            <w:r w:rsidRPr="00DA2894">
              <w:rPr>
                <w:sz w:val="24"/>
                <w:szCs w:val="24"/>
              </w:rPr>
              <w:t>4,5</w:t>
            </w:r>
          </w:p>
        </w:tc>
      </w:tr>
      <w:tr w:rsidR="00E76E36" w:rsidRPr="00DA2894" w:rsidTr="009A4362">
        <w:tc>
          <w:tcPr>
            <w:tcW w:w="1765" w:type="dxa"/>
          </w:tcPr>
          <w:p w:rsidR="00E76E36" w:rsidRPr="00DA2894" w:rsidRDefault="00E76E36" w:rsidP="008D1245">
            <w:pPr>
              <w:pStyle w:val="20"/>
              <w:shd w:val="clear" w:color="auto" w:fill="auto"/>
              <w:spacing w:line="360" w:lineRule="auto"/>
              <w:ind w:left="40"/>
              <w:jc w:val="both"/>
              <w:rPr>
                <w:sz w:val="24"/>
                <w:szCs w:val="24"/>
              </w:rPr>
            </w:pPr>
            <w:r w:rsidRPr="00DA2894">
              <w:rPr>
                <w:sz w:val="24"/>
                <w:szCs w:val="24"/>
                <w:lang w:val="en-US"/>
              </w:rPr>
              <w:t>Mn</w:t>
            </w:r>
          </w:p>
        </w:tc>
        <w:tc>
          <w:tcPr>
            <w:tcW w:w="2062" w:type="dxa"/>
          </w:tcPr>
          <w:p w:rsidR="00E76E36" w:rsidRPr="00DA2894" w:rsidRDefault="00E76E36" w:rsidP="008D124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6E36" w:rsidRPr="00DA2894" w:rsidRDefault="00E76E36" w:rsidP="008D1245">
            <w:pPr>
              <w:pStyle w:val="20"/>
              <w:shd w:val="clear" w:color="auto" w:fill="auto"/>
              <w:spacing w:line="360" w:lineRule="auto"/>
              <w:ind w:left="60"/>
              <w:rPr>
                <w:sz w:val="24"/>
                <w:szCs w:val="24"/>
              </w:rPr>
            </w:pPr>
            <w:r w:rsidRPr="00DA2894">
              <w:rPr>
                <w:sz w:val="24"/>
                <w:szCs w:val="24"/>
              </w:rPr>
              <w:t>1</w:t>
            </w:r>
          </w:p>
        </w:tc>
      </w:tr>
      <w:tr w:rsidR="00E76E36" w:rsidRPr="00DA2894" w:rsidTr="009A4362">
        <w:tc>
          <w:tcPr>
            <w:tcW w:w="1765" w:type="dxa"/>
          </w:tcPr>
          <w:p w:rsidR="00E76E36" w:rsidRPr="00DA2894" w:rsidRDefault="00E76E36" w:rsidP="008D1245">
            <w:pPr>
              <w:pStyle w:val="a6"/>
              <w:shd w:val="clear" w:color="auto" w:fill="auto"/>
              <w:spacing w:line="360" w:lineRule="auto"/>
              <w:ind w:left="40"/>
              <w:jc w:val="both"/>
              <w:rPr>
                <w:sz w:val="24"/>
                <w:szCs w:val="24"/>
              </w:rPr>
            </w:pPr>
            <w:r w:rsidRPr="00DA2894">
              <w:rPr>
                <w:sz w:val="24"/>
                <w:szCs w:val="24"/>
              </w:rPr>
              <w:t>Н</w:t>
            </w:r>
            <w:r w:rsidRPr="00DA2894">
              <w:rPr>
                <w:sz w:val="24"/>
                <w:szCs w:val="24"/>
                <w:vertAlign w:val="subscript"/>
              </w:rPr>
              <w:t>4</w:t>
            </w:r>
            <w:r w:rsidRPr="00DA2894">
              <w:rPr>
                <w:sz w:val="24"/>
                <w:szCs w:val="24"/>
              </w:rPr>
              <w:t xml:space="preserve"> </w:t>
            </w:r>
            <w:r w:rsidRPr="00DA2894">
              <w:rPr>
                <w:sz w:val="24"/>
                <w:szCs w:val="24"/>
                <w:lang w:val="en-US"/>
              </w:rPr>
              <w:t xml:space="preserve">SiO </w:t>
            </w:r>
            <w:r w:rsidRPr="00DA2894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062" w:type="dxa"/>
          </w:tcPr>
          <w:p w:rsidR="00E76E36" w:rsidRPr="00DA2894" w:rsidRDefault="00E76E36" w:rsidP="008D1245">
            <w:pPr>
              <w:pStyle w:val="40"/>
              <w:shd w:val="clear" w:color="auto" w:fill="auto"/>
              <w:spacing w:line="360" w:lineRule="auto"/>
              <w:ind w:left="40"/>
              <w:rPr>
                <w:sz w:val="24"/>
                <w:szCs w:val="24"/>
              </w:rPr>
            </w:pPr>
            <w:r w:rsidRPr="00DA2894">
              <w:rPr>
                <w:noProof w:val="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76E36" w:rsidRPr="00DA2894" w:rsidRDefault="00E76E36" w:rsidP="008D1245">
            <w:pPr>
              <w:pStyle w:val="20"/>
              <w:shd w:val="clear" w:color="auto" w:fill="auto"/>
              <w:spacing w:line="360" w:lineRule="auto"/>
              <w:ind w:left="60"/>
              <w:rPr>
                <w:sz w:val="24"/>
                <w:szCs w:val="24"/>
              </w:rPr>
            </w:pPr>
            <w:r w:rsidRPr="00DA2894">
              <w:rPr>
                <w:sz w:val="24"/>
                <w:szCs w:val="24"/>
              </w:rPr>
              <w:t>16,6</w:t>
            </w:r>
          </w:p>
        </w:tc>
      </w:tr>
      <w:tr w:rsidR="00E76E36" w:rsidRPr="00DA2894" w:rsidTr="009A4362">
        <w:tc>
          <w:tcPr>
            <w:tcW w:w="1765" w:type="dxa"/>
          </w:tcPr>
          <w:p w:rsidR="00E76E36" w:rsidRPr="00DA2894" w:rsidRDefault="00E76E36" w:rsidP="008D1245">
            <w:pPr>
              <w:pStyle w:val="20"/>
              <w:shd w:val="clear" w:color="auto" w:fill="auto"/>
              <w:spacing w:line="360" w:lineRule="auto"/>
              <w:ind w:left="40"/>
              <w:jc w:val="both"/>
              <w:rPr>
                <w:sz w:val="24"/>
                <w:szCs w:val="24"/>
              </w:rPr>
            </w:pPr>
            <w:r w:rsidRPr="00DA2894">
              <w:rPr>
                <w:sz w:val="24"/>
                <w:szCs w:val="24"/>
              </w:rPr>
              <w:t>рН</w:t>
            </w:r>
          </w:p>
        </w:tc>
        <w:tc>
          <w:tcPr>
            <w:tcW w:w="2062" w:type="dxa"/>
          </w:tcPr>
          <w:p w:rsidR="00E76E36" w:rsidRPr="00DA2894" w:rsidRDefault="00E76E36" w:rsidP="008D124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6E36" w:rsidRPr="00DA2894" w:rsidRDefault="00E76E36" w:rsidP="008D1245">
            <w:pPr>
              <w:pStyle w:val="20"/>
              <w:shd w:val="clear" w:color="auto" w:fill="auto"/>
              <w:spacing w:line="360" w:lineRule="auto"/>
              <w:ind w:left="60"/>
              <w:rPr>
                <w:sz w:val="24"/>
                <w:szCs w:val="24"/>
              </w:rPr>
            </w:pPr>
            <w:r w:rsidRPr="00DA2894">
              <w:rPr>
                <w:sz w:val="24"/>
                <w:szCs w:val="24"/>
              </w:rPr>
              <w:t>5,7</w:t>
            </w:r>
          </w:p>
        </w:tc>
      </w:tr>
    </w:tbl>
    <w:p w:rsidR="002F5605" w:rsidRPr="00DA2894" w:rsidRDefault="002F5605" w:rsidP="008D1245">
      <w:pPr>
        <w:spacing w:after="0" w:line="360" w:lineRule="auto"/>
        <w:rPr>
          <w:sz w:val="24"/>
          <w:szCs w:val="24"/>
        </w:rPr>
      </w:pPr>
    </w:p>
    <w:p w:rsidR="002F5605" w:rsidRPr="00DA2894" w:rsidRDefault="002F5605" w:rsidP="009A4362">
      <w:pPr>
        <w:pStyle w:val="a6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DA2894">
        <w:rPr>
          <w:sz w:val="24"/>
          <w:szCs w:val="24"/>
        </w:rPr>
        <w:lastRenderedPageBreak/>
        <w:t>В соответствии с ГОСТ 13273-88 «Воды минеральные питьевые лечебные и лечебно-столовые» данная вода относится к лечебно-столовым (группа XXX) маломинерализованным (М 0,2-0,8 г/дм-3) холодным крепким железистым гидрокарбонатно-сульфатным кальциево-магниевым слабокислым мине</w:t>
      </w:r>
      <w:r w:rsidR="00554525" w:rsidRPr="00DA2894">
        <w:rPr>
          <w:sz w:val="24"/>
          <w:szCs w:val="24"/>
        </w:rPr>
        <w:t>р</w:t>
      </w:r>
      <w:r w:rsidRPr="00DA2894">
        <w:rPr>
          <w:sz w:val="24"/>
          <w:szCs w:val="24"/>
        </w:rPr>
        <w:t>альным водам минеральным водам (бальнеологическое заключение № 11/723 от 30.09.2011 г).</w:t>
      </w:r>
    </w:p>
    <w:p w:rsidR="00554525" w:rsidRPr="00DA2894" w:rsidRDefault="002F5605" w:rsidP="00743378">
      <w:pPr>
        <w:pStyle w:val="a6"/>
        <w:shd w:val="clear" w:color="auto" w:fill="auto"/>
        <w:spacing w:line="360" w:lineRule="auto"/>
        <w:ind w:left="-170" w:firstLine="709"/>
        <w:rPr>
          <w:sz w:val="24"/>
          <w:szCs w:val="24"/>
        </w:rPr>
      </w:pPr>
      <w:r w:rsidRPr="00DA2894">
        <w:rPr>
          <w:sz w:val="24"/>
          <w:szCs w:val="24"/>
        </w:rPr>
        <w:t>В состав воды входят вспомогательные вещества:</w:t>
      </w:r>
    </w:p>
    <w:p w:rsidR="002F5605" w:rsidRPr="00DA2894" w:rsidRDefault="002F5605" w:rsidP="00743378">
      <w:pPr>
        <w:pStyle w:val="a6"/>
        <w:shd w:val="clear" w:color="auto" w:fill="auto"/>
        <w:spacing w:line="360" w:lineRule="auto"/>
        <w:ind w:left="-170" w:firstLine="709"/>
        <w:rPr>
          <w:sz w:val="24"/>
          <w:szCs w:val="24"/>
        </w:rPr>
      </w:pPr>
      <w:r w:rsidRPr="00DA2894">
        <w:rPr>
          <w:rStyle w:val="a9"/>
          <w:sz w:val="24"/>
          <w:szCs w:val="24"/>
        </w:rPr>
        <w:t>Аскорбиновая кислота</w:t>
      </w:r>
      <w:r w:rsidRPr="00DA2894">
        <w:rPr>
          <w:sz w:val="24"/>
          <w:szCs w:val="24"/>
        </w:rPr>
        <w:t xml:space="preserve"> усиливает всасывание </w:t>
      </w:r>
      <w:r w:rsidRPr="00DA2894">
        <w:rPr>
          <w:sz w:val="24"/>
          <w:szCs w:val="24"/>
          <w:lang w:val="en-US"/>
        </w:rPr>
        <w:t>Fe</w:t>
      </w:r>
      <w:r w:rsidRPr="00DA2894">
        <w:rPr>
          <w:sz w:val="24"/>
          <w:szCs w:val="24"/>
        </w:rPr>
        <w:t xml:space="preserve"> </w:t>
      </w:r>
      <w:r w:rsidRPr="00DA2894">
        <w:rPr>
          <w:sz w:val="24"/>
          <w:szCs w:val="24"/>
          <w:vertAlign w:val="superscript"/>
        </w:rPr>
        <w:t>2+</w:t>
      </w:r>
      <w:r w:rsidRPr="00DA2894">
        <w:rPr>
          <w:sz w:val="24"/>
          <w:szCs w:val="24"/>
        </w:rPr>
        <w:t>, что способствует уменьшению побочных эффектов.</w:t>
      </w:r>
    </w:p>
    <w:p w:rsidR="008D1245" w:rsidRPr="00DA2894" w:rsidRDefault="008D1245" w:rsidP="00743378">
      <w:pPr>
        <w:pStyle w:val="a6"/>
        <w:shd w:val="clear" w:color="auto" w:fill="auto"/>
        <w:spacing w:line="360" w:lineRule="auto"/>
        <w:ind w:left="-170" w:firstLine="709"/>
        <w:jc w:val="both"/>
        <w:rPr>
          <w:sz w:val="24"/>
          <w:szCs w:val="24"/>
        </w:rPr>
      </w:pPr>
      <w:r w:rsidRPr="00DA2894">
        <w:rPr>
          <w:rStyle w:val="a9"/>
          <w:sz w:val="24"/>
          <w:szCs w:val="24"/>
        </w:rPr>
        <w:t>Лимонная кислота</w:t>
      </w:r>
      <w:r w:rsidRPr="00DA2894">
        <w:rPr>
          <w:sz w:val="24"/>
          <w:szCs w:val="24"/>
        </w:rPr>
        <w:t xml:space="preserve"> образует стойкие хеллатные соединения с железом, что предотвращает переход </w:t>
      </w:r>
      <w:r w:rsidRPr="00DA2894">
        <w:rPr>
          <w:sz w:val="24"/>
          <w:szCs w:val="24"/>
          <w:lang w:val="en-US"/>
        </w:rPr>
        <w:t>Fe</w:t>
      </w:r>
      <w:r w:rsidRPr="00DA2894">
        <w:rPr>
          <w:sz w:val="24"/>
          <w:szCs w:val="24"/>
        </w:rPr>
        <w:t xml:space="preserve"> </w:t>
      </w:r>
      <w:r w:rsidRPr="00DA2894">
        <w:rPr>
          <w:sz w:val="24"/>
          <w:szCs w:val="24"/>
          <w:vertAlign w:val="superscript"/>
        </w:rPr>
        <w:t>2+</w:t>
      </w:r>
      <w:r w:rsidRPr="00DA2894">
        <w:rPr>
          <w:sz w:val="24"/>
          <w:szCs w:val="24"/>
        </w:rPr>
        <w:t xml:space="preserve"> в </w:t>
      </w:r>
      <w:r w:rsidRPr="00DA2894">
        <w:rPr>
          <w:sz w:val="24"/>
          <w:szCs w:val="24"/>
          <w:lang w:val="en-US"/>
        </w:rPr>
        <w:t>Fe</w:t>
      </w:r>
      <w:r w:rsidRPr="00DA2894">
        <w:rPr>
          <w:sz w:val="24"/>
          <w:szCs w:val="24"/>
        </w:rPr>
        <w:t xml:space="preserve"> </w:t>
      </w:r>
      <w:r w:rsidRPr="00DA2894">
        <w:rPr>
          <w:sz w:val="24"/>
          <w:szCs w:val="24"/>
          <w:vertAlign w:val="superscript"/>
        </w:rPr>
        <w:t>3+</w:t>
      </w:r>
      <w:r w:rsidRPr="00DA2894">
        <w:rPr>
          <w:sz w:val="24"/>
          <w:szCs w:val="24"/>
        </w:rPr>
        <w:t>.</w:t>
      </w:r>
    </w:p>
    <w:p w:rsidR="00C67AF9" w:rsidRPr="00DA2894" w:rsidRDefault="004734E7" w:rsidP="00AF64B5">
      <w:pPr>
        <w:pStyle w:val="a6"/>
        <w:shd w:val="clear" w:color="auto" w:fill="auto"/>
        <w:spacing w:line="360" w:lineRule="auto"/>
        <w:ind w:left="-170" w:firstLine="709"/>
        <w:rPr>
          <w:b/>
          <w:sz w:val="24"/>
          <w:szCs w:val="24"/>
        </w:rPr>
      </w:pPr>
      <w:r w:rsidRPr="00DA2894">
        <w:rPr>
          <w:sz w:val="24"/>
          <w:szCs w:val="24"/>
        </w:rPr>
        <w:t xml:space="preserve"> </w:t>
      </w:r>
    </w:p>
    <w:p w:rsidR="008D1245" w:rsidRPr="00DA2894" w:rsidRDefault="008D1245" w:rsidP="009A4362">
      <w:pPr>
        <w:pStyle w:val="a6"/>
        <w:shd w:val="clear" w:color="auto" w:fill="auto"/>
        <w:spacing w:line="360" w:lineRule="auto"/>
        <w:ind w:firstLine="709"/>
        <w:jc w:val="center"/>
        <w:rPr>
          <w:b/>
          <w:sz w:val="24"/>
          <w:szCs w:val="24"/>
        </w:rPr>
      </w:pPr>
      <w:r w:rsidRPr="00DA2894">
        <w:rPr>
          <w:b/>
          <w:sz w:val="24"/>
          <w:szCs w:val="24"/>
        </w:rPr>
        <w:t>ОПИСАНИЕ МЕДИЦИНСКОЙ ТЕХНОЛОГИИ</w:t>
      </w:r>
    </w:p>
    <w:p w:rsidR="008D1245" w:rsidRPr="00DA2894" w:rsidRDefault="009A4362" w:rsidP="004706FE">
      <w:pPr>
        <w:pStyle w:val="a6"/>
        <w:numPr>
          <w:ilvl w:val="0"/>
          <w:numId w:val="11"/>
        </w:numPr>
        <w:shd w:val="clear" w:color="auto" w:fill="auto"/>
        <w:tabs>
          <w:tab w:val="left" w:pos="1566"/>
        </w:tabs>
        <w:spacing w:line="360" w:lineRule="auto"/>
        <w:ind w:left="0"/>
        <w:jc w:val="both"/>
        <w:rPr>
          <w:sz w:val="24"/>
          <w:szCs w:val="24"/>
        </w:rPr>
      </w:pPr>
      <w:r w:rsidRPr="00DA2894">
        <w:rPr>
          <w:sz w:val="24"/>
          <w:szCs w:val="24"/>
        </w:rPr>
        <w:t xml:space="preserve">Разовая </w:t>
      </w:r>
      <w:r w:rsidR="008D1245" w:rsidRPr="00DA2894">
        <w:rPr>
          <w:sz w:val="24"/>
          <w:szCs w:val="24"/>
        </w:rPr>
        <w:t>доза для питьевого лечения составляет 100 мл. Суточная доза составляет 300 мл. Меньшее количество воды на прием (50 мл) в течение суток (150 мл) назначают больным при наклонности к поносам, с пониженной моторной и эвакуаторной функцией желудка, при сопутствующих сердечно-сосудистых заболеваниях.</w:t>
      </w:r>
    </w:p>
    <w:p w:rsidR="008D1245" w:rsidRPr="00DA2894" w:rsidRDefault="008D1245" w:rsidP="004706FE">
      <w:pPr>
        <w:pStyle w:val="a6"/>
        <w:numPr>
          <w:ilvl w:val="0"/>
          <w:numId w:val="11"/>
        </w:numPr>
        <w:shd w:val="clear" w:color="auto" w:fill="auto"/>
        <w:tabs>
          <w:tab w:val="left" w:pos="1354"/>
        </w:tabs>
        <w:spacing w:line="360" w:lineRule="auto"/>
        <w:ind w:left="0"/>
        <w:jc w:val="both"/>
        <w:rPr>
          <w:sz w:val="24"/>
          <w:szCs w:val="24"/>
        </w:rPr>
      </w:pPr>
      <w:r w:rsidRPr="00DA2894">
        <w:rPr>
          <w:sz w:val="24"/>
          <w:szCs w:val="24"/>
        </w:rPr>
        <w:t>Время</w:t>
      </w:r>
      <w:r w:rsidRPr="00DA2894">
        <w:rPr>
          <w:sz w:val="24"/>
          <w:szCs w:val="24"/>
        </w:rPr>
        <w:tab/>
        <w:t>приема минеральной воды по отношению к приему пищи при всех заболеваниях назначают в зависимости от состояния секреторной функции желудка. При нормальной секреторной функции воду пьют за 30-45 мин до еды, а при пониженной - за 15 мин до еды или непосредственно перед едой (пилорическое действие).</w:t>
      </w:r>
    </w:p>
    <w:p w:rsidR="008D1245" w:rsidRPr="00DA2894" w:rsidRDefault="009A4362" w:rsidP="004706FE">
      <w:pPr>
        <w:pStyle w:val="a6"/>
        <w:numPr>
          <w:ilvl w:val="0"/>
          <w:numId w:val="11"/>
        </w:numPr>
        <w:shd w:val="clear" w:color="auto" w:fill="auto"/>
        <w:tabs>
          <w:tab w:val="left" w:pos="1734"/>
        </w:tabs>
        <w:spacing w:line="360" w:lineRule="auto"/>
        <w:ind w:left="0"/>
        <w:jc w:val="both"/>
        <w:rPr>
          <w:sz w:val="24"/>
          <w:szCs w:val="24"/>
        </w:rPr>
      </w:pPr>
      <w:r w:rsidRPr="00DA2894">
        <w:rPr>
          <w:sz w:val="24"/>
          <w:szCs w:val="24"/>
        </w:rPr>
        <w:t xml:space="preserve">Больным </w:t>
      </w:r>
      <w:r w:rsidR="008D1245" w:rsidRPr="00DA2894">
        <w:rPr>
          <w:sz w:val="24"/>
          <w:szCs w:val="24"/>
        </w:rPr>
        <w:t>с железодефицитной анемией питьевое лечение минеральной водой «Марциальная вода. ДВОРЦЫ» целесообразно назначать по 100 мл воды температурой 20-25</w:t>
      </w:r>
      <w:r w:rsidR="004734E7" w:rsidRPr="00DA2894">
        <w:rPr>
          <w:sz w:val="24"/>
          <w:szCs w:val="24"/>
        </w:rPr>
        <w:t xml:space="preserve"> градусов</w:t>
      </w:r>
      <w:r w:rsidR="008D1245" w:rsidRPr="00DA2894">
        <w:rPr>
          <w:sz w:val="24"/>
          <w:szCs w:val="24"/>
        </w:rPr>
        <w:t>, медленно, в зависимости от секреторной функции желудка.</w:t>
      </w:r>
    </w:p>
    <w:p w:rsidR="008D1245" w:rsidRPr="00DA2894" w:rsidRDefault="009A4362" w:rsidP="004706FE">
      <w:pPr>
        <w:pStyle w:val="a6"/>
        <w:numPr>
          <w:ilvl w:val="0"/>
          <w:numId w:val="11"/>
        </w:numPr>
        <w:shd w:val="clear" w:color="auto" w:fill="auto"/>
        <w:tabs>
          <w:tab w:val="left" w:pos="2242"/>
        </w:tabs>
        <w:spacing w:line="360" w:lineRule="auto"/>
        <w:ind w:left="0"/>
        <w:jc w:val="both"/>
        <w:rPr>
          <w:sz w:val="24"/>
          <w:szCs w:val="24"/>
        </w:rPr>
      </w:pPr>
      <w:r w:rsidRPr="00DA2894">
        <w:rPr>
          <w:sz w:val="24"/>
          <w:szCs w:val="24"/>
        </w:rPr>
        <w:t xml:space="preserve">Беременным </w:t>
      </w:r>
      <w:r w:rsidR="008D1245" w:rsidRPr="00DA2894">
        <w:rPr>
          <w:sz w:val="24"/>
          <w:szCs w:val="24"/>
        </w:rPr>
        <w:t>с железодефицитными состояниями минеральную воду назначают в комплексе мероприятий для коррекции минерального обмена. Минеральную воду «Марциальная вода. ДВОРЦЫ» пьют при температуре 38-45°С, натощак, за 40-60 мин до еды, медленно, маленькими глотками, 3 раза в день по 100 мл, курс — 28 дней; повторный курс через 3-4 месяца. В первые 2-3 дня количество минеральной воды не должно превышать 100 мл на прием. В дальнейшем, при хорошей переносимости, разовую дозу можно увеличить до 150-200 мл.</w:t>
      </w:r>
    </w:p>
    <w:p w:rsidR="00EF7B0E" w:rsidRPr="00DA2894" w:rsidRDefault="00331C33" w:rsidP="004706FE">
      <w:pPr>
        <w:pStyle w:val="a6"/>
        <w:numPr>
          <w:ilvl w:val="0"/>
          <w:numId w:val="11"/>
        </w:numPr>
        <w:shd w:val="clear" w:color="auto" w:fill="auto"/>
        <w:tabs>
          <w:tab w:val="left" w:pos="1858"/>
        </w:tabs>
        <w:spacing w:line="360" w:lineRule="auto"/>
        <w:ind w:left="0"/>
        <w:jc w:val="both"/>
        <w:rPr>
          <w:sz w:val="24"/>
          <w:szCs w:val="24"/>
        </w:rPr>
      </w:pPr>
      <w:r w:rsidRPr="00DA2894">
        <w:rPr>
          <w:sz w:val="24"/>
          <w:szCs w:val="24"/>
        </w:rPr>
        <w:t xml:space="preserve">Больным </w:t>
      </w:r>
      <w:r w:rsidR="008D1245" w:rsidRPr="00DA2894">
        <w:rPr>
          <w:sz w:val="24"/>
          <w:szCs w:val="24"/>
        </w:rPr>
        <w:t>с железодефицитными состояниями, а также с профи</w:t>
      </w:r>
      <w:r w:rsidR="008D1245" w:rsidRPr="00DA2894">
        <w:rPr>
          <w:sz w:val="24"/>
          <w:szCs w:val="24"/>
        </w:rPr>
        <w:softHyphen/>
        <w:t>лактической целью для предупреждения риска развития железодефицитных</w:t>
      </w:r>
      <w:r w:rsidR="00EF7B0E" w:rsidRPr="00DA2894">
        <w:rPr>
          <w:sz w:val="24"/>
          <w:szCs w:val="24"/>
        </w:rPr>
        <w:t xml:space="preserve"> состояний минеральную воду «Марциальная вода. ДВОРЦЫ» необходимо применять в зависимости от состояния секреторной функции желудка.</w:t>
      </w:r>
    </w:p>
    <w:p w:rsidR="00EF7B0E" w:rsidRPr="00DA2894" w:rsidRDefault="00EF7B0E" w:rsidP="004706FE">
      <w:pPr>
        <w:pStyle w:val="a6"/>
        <w:numPr>
          <w:ilvl w:val="0"/>
          <w:numId w:val="11"/>
        </w:numPr>
        <w:shd w:val="clear" w:color="auto" w:fill="auto"/>
        <w:spacing w:line="360" w:lineRule="auto"/>
        <w:ind w:left="0"/>
        <w:rPr>
          <w:sz w:val="24"/>
          <w:szCs w:val="24"/>
        </w:rPr>
      </w:pPr>
      <w:r w:rsidRPr="00DA2894">
        <w:rPr>
          <w:sz w:val="24"/>
          <w:szCs w:val="24"/>
        </w:rPr>
        <w:lastRenderedPageBreak/>
        <w:t>Перед приемом флакон с минеральную воду «Марциальная вода. ДВОРЦЫ» обязательно встряхивают.</w:t>
      </w:r>
    </w:p>
    <w:p w:rsidR="00EF7B0E" w:rsidRPr="00DA2894" w:rsidRDefault="00EF7B0E" w:rsidP="004706FE">
      <w:pPr>
        <w:pStyle w:val="a6"/>
        <w:numPr>
          <w:ilvl w:val="0"/>
          <w:numId w:val="11"/>
        </w:numPr>
        <w:shd w:val="clear" w:color="auto" w:fill="auto"/>
        <w:spacing w:line="360" w:lineRule="auto"/>
        <w:ind w:left="0"/>
        <w:jc w:val="both"/>
        <w:rPr>
          <w:sz w:val="24"/>
          <w:szCs w:val="24"/>
        </w:rPr>
      </w:pPr>
      <w:r w:rsidRPr="00DA2894">
        <w:rPr>
          <w:sz w:val="24"/>
          <w:szCs w:val="24"/>
        </w:rPr>
        <w:t>Курс лечения минеральными питьевыми водами составляет 21-28 дней. Повторный курс питьевого лечения проводят через 3-4 мес.</w:t>
      </w:r>
    </w:p>
    <w:p w:rsidR="00EF7B0E" w:rsidRPr="00DA2894" w:rsidRDefault="00EF7B0E" w:rsidP="004706FE">
      <w:pPr>
        <w:pStyle w:val="a6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</w:p>
    <w:p w:rsidR="00EF7B0E" w:rsidRPr="00DA2894" w:rsidRDefault="00EF7B0E" w:rsidP="00EF7B0E">
      <w:pPr>
        <w:pStyle w:val="a6"/>
        <w:shd w:val="clear" w:color="auto" w:fill="auto"/>
        <w:spacing w:line="360" w:lineRule="auto"/>
        <w:ind w:left="709"/>
        <w:jc w:val="center"/>
        <w:rPr>
          <w:b/>
          <w:sz w:val="24"/>
          <w:szCs w:val="24"/>
        </w:rPr>
      </w:pPr>
      <w:r w:rsidRPr="00DA2894">
        <w:rPr>
          <w:b/>
          <w:sz w:val="24"/>
          <w:szCs w:val="24"/>
        </w:rPr>
        <w:t>ЭФФЕКТИВНОСТЬ ИСПОЛЬЗОВАНИЯ МЕДИЦИНСКОЙ</w:t>
      </w:r>
    </w:p>
    <w:p w:rsidR="00EF7B0E" w:rsidRPr="00DA2894" w:rsidRDefault="00EF7B0E" w:rsidP="00EF7B0E">
      <w:pPr>
        <w:pStyle w:val="a6"/>
        <w:shd w:val="clear" w:color="auto" w:fill="auto"/>
        <w:spacing w:line="360" w:lineRule="auto"/>
        <w:ind w:left="709"/>
        <w:jc w:val="center"/>
        <w:rPr>
          <w:b/>
          <w:sz w:val="24"/>
          <w:szCs w:val="24"/>
        </w:rPr>
      </w:pPr>
      <w:r w:rsidRPr="00DA2894">
        <w:rPr>
          <w:b/>
          <w:sz w:val="24"/>
          <w:szCs w:val="24"/>
        </w:rPr>
        <w:t>ТЕХНОЛОГИИ</w:t>
      </w:r>
    </w:p>
    <w:p w:rsidR="00EF7B0E" w:rsidRPr="00DA2894" w:rsidRDefault="00EF7B0E" w:rsidP="00571AD3">
      <w:pPr>
        <w:pStyle w:val="a6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DA2894">
        <w:rPr>
          <w:sz w:val="24"/>
          <w:szCs w:val="24"/>
        </w:rPr>
        <w:t>Эффективность технологии лечения пациентов с железо дефицитными состояниями (ЖДС) железистыми минеральными водами выявлена в исследовании на родильницах и беременных с железодефицитными состояниями со сроком от 30 до 38 недель</w:t>
      </w:r>
      <w:r w:rsidR="00571AD3" w:rsidRPr="00DA2894">
        <w:rPr>
          <w:sz w:val="24"/>
          <w:szCs w:val="24"/>
        </w:rPr>
        <w:t>, выполненных на кафедре акушер</w:t>
      </w:r>
      <w:r w:rsidRPr="00DA2894">
        <w:rPr>
          <w:sz w:val="24"/>
          <w:szCs w:val="24"/>
        </w:rPr>
        <w:t>ства и гинекологии №1 ГОУ ВПО «Санкт-Петербургская государственная медицинская академия им. И.И.Мечникова Росздрава» в 2011 году.</w:t>
      </w:r>
    </w:p>
    <w:p w:rsidR="00A57767" w:rsidRPr="00DA2894" w:rsidRDefault="00EF7B0E" w:rsidP="00A57767">
      <w:pPr>
        <w:pStyle w:val="a6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DA2894">
        <w:rPr>
          <w:sz w:val="24"/>
          <w:szCs w:val="24"/>
        </w:rPr>
        <w:t>Группы сравнения составили соответственно 12 больных с ЖДС и 18 беременных. Анемию лёгкой степени (снижение гемоглобина до 100 г/л) наблюдали у 16 женщин, а у 8 - содержание гемоглобина составляло 90-100 г/л. Различий степени анемии в зависимости от возраста и срока беременности не выявлено. Средний показатель гемоглобина для всей группы беременных составил 101,8 г/л;</w:t>
      </w:r>
      <w:r w:rsidR="00A57767" w:rsidRPr="00DA2894">
        <w:rPr>
          <w:sz w:val="24"/>
          <w:szCs w:val="24"/>
        </w:rPr>
        <w:t xml:space="preserve"> в группе беременных с наиболее низким гемоглобином средний показатель был равен 97 г/л; при анемии первой степени - 104,7 г/л.</w:t>
      </w:r>
    </w:p>
    <w:p w:rsidR="00A57767" w:rsidRPr="00DA2894" w:rsidRDefault="00A57767" w:rsidP="00A57767">
      <w:pPr>
        <w:pStyle w:val="a6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DA2894">
        <w:rPr>
          <w:sz w:val="24"/>
          <w:szCs w:val="24"/>
        </w:rPr>
        <w:t>Все пациенты прошли курс питьевого лечения минеральной водой по схеме в зависимости от варианта секреторной активности желудка и двигательной активности кишечника в течение двух недель (не менее 0,5-1 л в день). Все женщины получали препараты железа (феррум-лек) по схеме. У</w:t>
      </w:r>
      <w:r w:rsidR="00FC2F35" w:rsidRPr="00DA2894">
        <w:rPr>
          <w:sz w:val="24"/>
          <w:szCs w:val="24"/>
        </w:rPr>
        <w:t xml:space="preserve"> пациентов с ЖДС оценивали ани</w:t>
      </w:r>
      <w:r w:rsidRPr="00DA2894">
        <w:rPr>
          <w:sz w:val="24"/>
          <w:szCs w:val="24"/>
        </w:rPr>
        <w:t>зоцитоз эритроцитов, умеренный гипохромный овалоцитоз (появление эритроцитов овальной формы), цветовой показатель и среднее абсолютное содержание гемоглобина в одном эритроците, а также содержание в сыворотке крови ферритина - железосодержащего белка, уровень которого отражает как концентрацию гемосидерина, так и величину запасов железа в депо.</w:t>
      </w:r>
    </w:p>
    <w:p w:rsidR="00A57767" w:rsidRPr="00DA2894" w:rsidRDefault="00A57767" w:rsidP="00A57767">
      <w:pPr>
        <w:pStyle w:val="a6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DA2894">
        <w:rPr>
          <w:sz w:val="24"/>
          <w:szCs w:val="24"/>
        </w:rPr>
        <w:t>Приём минеральной воды привёл к улучшению общего состояния всех беременных. Под действием питьевого лечения значимо (р&lt;0,05) увеличилось содержание гемоглобина в эритроцитах на 11-12% по срав</w:t>
      </w:r>
      <w:r w:rsidRPr="00DA2894">
        <w:rPr>
          <w:sz w:val="24"/>
          <w:szCs w:val="24"/>
        </w:rPr>
        <w:softHyphen/>
        <w:t xml:space="preserve">нению с исходными величинами, и повысился цветовой показатель, что отражает нарастание степени насыщения эритроцитов гемоглобином. Из 10 женщин с анемией средней тяжести гемоглобин повысился до ПО г/л у трех женщин; у остальных семи - до 120 г/л. Из 16 женщин с анемией первой степени гемоглобин у всех стал выше 110 г/л, а у пяти из них — выше 120 г/л. Средний показатель гемоглобина для всей группы беременных после приёма минеральной воды вырос со 101,8 г/л до 117 г/л. В </w:t>
      </w:r>
      <w:r w:rsidRPr="00DA2894">
        <w:rPr>
          <w:sz w:val="24"/>
          <w:szCs w:val="24"/>
        </w:rPr>
        <w:lastRenderedPageBreak/>
        <w:t>группе сравнения нарастание уровня гемоглобина было менее выражено — с 99 до ПО г/л. У пациентов наблюдаемых групп происходило увеличение уровня ферритина — у родильниц с 18±3 до 46+5 нг/л, а у беременных - с 140+12 до 173+18 нг/л.</w:t>
      </w:r>
    </w:p>
    <w:p w:rsidR="00FC2F35" w:rsidRPr="00DA2894" w:rsidRDefault="00A57767" w:rsidP="00FC2F35">
      <w:pPr>
        <w:pStyle w:val="a6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DA2894">
        <w:rPr>
          <w:sz w:val="24"/>
          <w:szCs w:val="24"/>
        </w:rPr>
        <w:t>В послеродовом периоде минеральную воду использовали двадцать женщин, роды у которых осложнились патологической кровопотерей. Уровень гемоглобина стал ниже 90 г/л у шести женщин, от 91 до 100 г/л — у десяти и до 110 г/л — у четырех. Средний показатель анемиза</w:t>
      </w:r>
      <w:r w:rsidR="00FC2F35" w:rsidRPr="00DA2894">
        <w:rPr>
          <w:sz w:val="24"/>
          <w:szCs w:val="24"/>
        </w:rPr>
        <w:t>ции составил 93,8 г/л. Под действием питьевого лечения прирост гемоглобина в первой группе родильниц с показателями до 90 г/л (в среднем 86,5 г/л) составил 14,6%, а гемоглобин составил 125 г/л. Во второй группе родильниц, у которых гемоглобин не превышал 100 г/л (в среднем 95,1 г/л), прирост показателей был ниже (10,7%), а показатели гемоглобина стали не ниже 110,8г/л. В третьей группе родильниц с анемией первой степени (средний показатель 102,5 г/л) после лечения у всех женщин гемоглобин был выше 120 г/л (прирост составил 12%).</w:t>
      </w:r>
    </w:p>
    <w:p w:rsidR="00FC2F35" w:rsidRPr="00DA2894" w:rsidRDefault="00FC2F35" w:rsidP="00FC2F35">
      <w:pPr>
        <w:pStyle w:val="a6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DA2894">
        <w:rPr>
          <w:sz w:val="24"/>
          <w:szCs w:val="24"/>
        </w:rPr>
        <w:t>Анализ эффективности питьевого лечения минеральной водой у беременных и родильниц выявил более выраженное восстановление показателей гемоглобина у родильниц по сравнению с беременными, что, очевидно, связано с отсутствием развивающегося плода. На основании интегральной оценки результатов лечения, включавшей динамику клинической симптоматики и результаты клинико-лабораторных и инструментальных методов исследования, терапевтическая эффективность питьевого лечения маломинерализованной железистой минеральной водой у родильниц составила 58%, а у беременных с железодефицитными состояниями - 71%.</w:t>
      </w:r>
    </w:p>
    <w:p w:rsidR="00FC2F35" w:rsidRPr="00DA2894" w:rsidRDefault="00FC2F35" w:rsidP="00FC2F35">
      <w:pPr>
        <w:pStyle w:val="a6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DA2894">
        <w:rPr>
          <w:sz w:val="24"/>
          <w:szCs w:val="24"/>
        </w:rPr>
        <w:t>Таким образом, использование железистой минеральной воды у женщин с анемическим синдромом, получавших комплексную медикаментозную и немедикаментозную терапию, выявило высокую терапевтическую эффективность. Терапевтический эффект заключался в улучшении общего состояния и нормализации показателей периферической крови. Побочные эффекты при применении воды полностью отсутствовали. Оценка отдаленных результатов лечения свидетельствует о стойкости достигнутого клинического эффекта на протяжении 3 мес.</w:t>
      </w:r>
    </w:p>
    <w:p w:rsidR="00FC2F35" w:rsidRPr="00DA2894" w:rsidRDefault="00FC2F35" w:rsidP="00FC2F35">
      <w:pPr>
        <w:pStyle w:val="a6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DA2894">
        <w:rPr>
          <w:sz w:val="24"/>
          <w:szCs w:val="24"/>
        </w:rPr>
        <w:t>Разработанная технология может быть эффективно использована в различных лечебно-профилактических и санаторно-курортных организациях в программах комплексного лечения пациен</w:t>
      </w:r>
      <w:r w:rsidR="0013316A" w:rsidRPr="00DA2894">
        <w:rPr>
          <w:sz w:val="24"/>
          <w:szCs w:val="24"/>
        </w:rPr>
        <w:t>тов с железо</w:t>
      </w:r>
      <w:r w:rsidRPr="00DA2894">
        <w:rPr>
          <w:sz w:val="24"/>
          <w:szCs w:val="24"/>
        </w:rPr>
        <w:t>дефицитными состояниями.</w:t>
      </w:r>
    </w:p>
    <w:p w:rsidR="0013316A" w:rsidRDefault="0013316A" w:rsidP="00FC2F35">
      <w:pPr>
        <w:pStyle w:val="a6"/>
        <w:shd w:val="clear" w:color="auto" w:fill="auto"/>
        <w:spacing w:after="60" w:line="566" w:lineRule="exact"/>
        <w:ind w:left="3780"/>
        <w:rPr>
          <w:sz w:val="24"/>
          <w:szCs w:val="24"/>
        </w:rPr>
      </w:pPr>
    </w:p>
    <w:p w:rsidR="00435518" w:rsidRPr="00DA2894" w:rsidRDefault="00435518" w:rsidP="00FC2F35">
      <w:pPr>
        <w:pStyle w:val="a6"/>
        <w:shd w:val="clear" w:color="auto" w:fill="auto"/>
        <w:spacing w:after="60" w:line="566" w:lineRule="exact"/>
        <w:ind w:left="3780"/>
        <w:rPr>
          <w:sz w:val="24"/>
          <w:szCs w:val="24"/>
        </w:rPr>
      </w:pPr>
      <w:bookmarkStart w:id="2" w:name="_GoBack"/>
      <w:bookmarkEnd w:id="2"/>
    </w:p>
    <w:p w:rsidR="00FC2F35" w:rsidRPr="00DA2894" w:rsidRDefault="00FC2F35" w:rsidP="00FC2F35">
      <w:pPr>
        <w:pStyle w:val="a6"/>
        <w:shd w:val="clear" w:color="auto" w:fill="auto"/>
        <w:spacing w:after="60" w:line="566" w:lineRule="exact"/>
        <w:ind w:left="3780"/>
        <w:rPr>
          <w:b/>
          <w:sz w:val="24"/>
          <w:szCs w:val="24"/>
        </w:rPr>
      </w:pPr>
      <w:r w:rsidRPr="00DA2894">
        <w:rPr>
          <w:b/>
          <w:sz w:val="24"/>
          <w:szCs w:val="24"/>
        </w:rPr>
        <w:lastRenderedPageBreak/>
        <w:t>ЛИТЕРАТУРА</w:t>
      </w:r>
    </w:p>
    <w:p w:rsidR="00FC2F35" w:rsidRPr="00DA2894" w:rsidRDefault="00FC2F35" w:rsidP="0013316A">
      <w:pPr>
        <w:pStyle w:val="a6"/>
        <w:numPr>
          <w:ilvl w:val="0"/>
          <w:numId w:val="6"/>
        </w:numPr>
        <w:shd w:val="clear" w:color="auto" w:fill="auto"/>
        <w:tabs>
          <w:tab w:val="left" w:pos="728"/>
        </w:tabs>
        <w:spacing w:line="360" w:lineRule="auto"/>
        <w:ind w:left="320"/>
        <w:rPr>
          <w:sz w:val="24"/>
          <w:szCs w:val="24"/>
        </w:rPr>
      </w:pPr>
      <w:r w:rsidRPr="00DA2894">
        <w:rPr>
          <w:sz w:val="24"/>
          <w:szCs w:val="24"/>
        </w:rPr>
        <w:t>Айламазян Э.К. Акушерство. — СПб: Специальная литература, 2002. — 744</w:t>
      </w:r>
    </w:p>
    <w:p w:rsidR="00FC2F35" w:rsidRPr="00DA2894" w:rsidRDefault="00FC2F35" w:rsidP="0013316A">
      <w:pPr>
        <w:pStyle w:val="a6"/>
        <w:numPr>
          <w:ilvl w:val="0"/>
          <w:numId w:val="6"/>
        </w:numPr>
        <w:shd w:val="clear" w:color="auto" w:fill="auto"/>
        <w:tabs>
          <w:tab w:val="left" w:pos="709"/>
        </w:tabs>
        <w:spacing w:line="360" w:lineRule="auto"/>
        <w:ind w:left="20" w:firstLine="300"/>
        <w:jc w:val="both"/>
        <w:rPr>
          <w:sz w:val="24"/>
          <w:szCs w:val="24"/>
        </w:rPr>
      </w:pPr>
      <w:r w:rsidRPr="00DA2894">
        <w:rPr>
          <w:sz w:val="24"/>
          <w:szCs w:val="24"/>
        </w:rPr>
        <w:t>Боголюбов</w:t>
      </w:r>
      <w:r w:rsidRPr="00DA2894">
        <w:rPr>
          <w:sz w:val="24"/>
          <w:szCs w:val="24"/>
        </w:rPr>
        <w:tab/>
        <w:t>В.М. Питьевые минеральные воды // Медицинская реабили</w:t>
      </w:r>
      <w:r w:rsidRPr="00DA2894">
        <w:rPr>
          <w:sz w:val="24"/>
          <w:szCs w:val="24"/>
        </w:rPr>
        <w:softHyphen/>
        <w:t>тация: Руководство. - М.: Звезда, 1998. - Т. 1. - С. 148-166.</w:t>
      </w:r>
    </w:p>
    <w:p w:rsidR="00FC2F35" w:rsidRPr="00DA2894" w:rsidRDefault="00FC2F35" w:rsidP="0013316A">
      <w:pPr>
        <w:pStyle w:val="a6"/>
        <w:numPr>
          <w:ilvl w:val="0"/>
          <w:numId w:val="6"/>
        </w:numPr>
        <w:shd w:val="clear" w:color="auto" w:fill="auto"/>
        <w:tabs>
          <w:tab w:val="left" w:pos="709"/>
        </w:tabs>
        <w:spacing w:line="360" w:lineRule="auto"/>
        <w:ind w:left="20" w:firstLine="300"/>
        <w:jc w:val="both"/>
        <w:rPr>
          <w:sz w:val="24"/>
          <w:szCs w:val="24"/>
        </w:rPr>
      </w:pPr>
      <w:r w:rsidRPr="00DA2894">
        <w:rPr>
          <w:sz w:val="24"/>
          <w:szCs w:val="24"/>
        </w:rPr>
        <w:t>Владимиров</w:t>
      </w:r>
      <w:r w:rsidRPr="00DA2894">
        <w:rPr>
          <w:sz w:val="24"/>
          <w:szCs w:val="24"/>
        </w:rPr>
        <w:tab/>
        <w:t>А.А., Гутман Л.Б., Пономаренко Г.Н., Тофан Н.И. Лечебные физические факторы у беременных — СПб., 2004. — 221.</w:t>
      </w:r>
    </w:p>
    <w:p w:rsidR="00FC2F35" w:rsidRPr="00DA2894" w:rsidRDefault="0013316A" w:rsidP="0013316A">
      <w:pPr>
        <w:pStyle w:val="a6"/>
        <w:numPr>
          <w:ilvl w:val="0"/>
          <w:numId w:val="6"/>
        </w:numPr>
        <w:shd w:val="clear" w:color="auto" w:fill="auto"/>
        <w:tabs>
          <w:tab w:val="left" w:pos="709"/>
        </w:tabs>
        <w:spacing w:line="360" w:lineRule="auto"/>
        <w:ind w:left="20" w:firstLine="300"/>
        <w:jc w:val="both"/>
        <w:rPr>
          <w:sz w:val="24"/>
          <w:szCs w:val="24"/>
        </w:rPr>
      </w:pPr>
      <w:r w:rsidRPr="00DA2894">
        <w:rPr>
          <w:sz w:val="24"/>
          <w:szCs w:val="24"/>
        </w:rPr>
        <w:t xml:space="preserve">Пономаренко </w:t>
      </w:r>
      <w:r w:rsidR="00FC2F35" w:rsidRPr="00DA2894">
        <w:rPr>
          <w:sz w:val="24"/>
          <w:szCs w:val="24"/>
        </w:rPr>
        <w:t>Г.Н. Физические методы лечения — 2-е изд. перераб., доп. — СПб.:ВМедА, 2002. - 299 с.</w:t>
      </w:r>
    </w:p>
    <w:p w:rsidR="0013316A" w:rsidRPr="00DA2894" w:rsidRDefault="00FC2F35" w:rsidP="0013316A">
      <w:pPr>
        <w:pStyle w:val="a6"/>
        <w:numPr>
          <w:ilvl w:val="0"/>
          <w:numId w:val="6"/>
        </w:numPr>
        <w:shd w:val="clear" w:color="auto" w:fill="auto"/>
        <w:tabs>
          <w:tab w:val="left" w:pos="709"/>
        </w:tabs>
        <w:spacing w:line="360" w:lineRule="auto"/>
        <w:ind w:left="20" w:firstLine="300"/>
        <w:jc w:val="both"/>
        <w:rPr>
          <w:sz w:val="24"/>
          <w:szCs w:val="24"/>
        </w:rPr>
      </w:pPr>
      <w:r w:rsidRPr="00DA2894">
        <w:rPr>
          <w:sz w:val="24"/>
          <w:szCs w:val="24"/>
        </w:rPr>
        <w:t>Справочник</w:t>
      </w:r>
      <w:r w:rsidRPr="00DA2894">
        <w:rPr>
          <w:sz w:val="24"/>
          <w:szCs w:val="24"/>
        </w:rPr>
        <w:tab/>
        <w:t>по физиотерапии. / Под ред. В.Г. Ясногородского - М. Меди</w:t>
      </w:r>
      <w:r w:rsidRPr="00DA2894">
        <w:rPr>
          <w:sz w:val="24"/>
          <w:szCs w:val="24"/>
        </w:rPr>
        <w:softHyphen/>
        <w:t>цина 1992. - 512 с.</w:t>
      </w:r>
    </w:p>
    <w:p w:rsidR="005F6A1B" w:rsidRPr="00DA2894" w:rsidRDefault="00FC2F35" w:rsidP="0013316A">
      <w:pPr>
        <w:pStyle w:val="a6"/>
        <w:numPr>
          <w:ilvl w:val="0"/>
          <w:numId w:val="6"/>
        </w:numPr>
        <w:shd w:val="clear" w:color="auto" w:fill="auto"/>
        <w:tabs>
          <w:tab w:val="left" w:pos="709"/>
        </w:tabs>
        <w:spacing w:line="360" w:lineRule="auto"/>
        <w:ind w:left="20" w:firstLine="300"/>
        <w:jc w:val="both"/>
        <w:rPr>
          <w:sz w:val="24"/>
          <w:szCs w:val="24"/>
        </w:rPr>
      </w:pPr>
      <w:r w:rsidRPr="00DA2894">
        <w:rPr>
          <w:sz w:val="24"/>
          <w:szCs w:val="24"/>
        </w:rPr>
        <w:t xml:space="preserve">Частная физиотерапия: Учебное пособие / Под ред. Г.Н.Пономаренко. — М. Медицина, 2005. </w:t>
      </w:r>
      <w:r w:rsidR="008974F5" w:rsidRPr="00DA2894">
        <w:rPr>
          <w:sz w:val="24"/>
          <w:szCs w:val="24"/>
        </w:rPr>
        <w:t>–</w:t>
      </w:r>
      <w:r w:rsidRPr="00DA2894">
        <w:rPr>
          <w:sz w:val="24"/>
          <w:szCs w:val="24"/>
        </w:rPr>
        <w:t xml:space="preserve"> 744</w:t>
      </w:r>
    </w:p>
    <w:p w:rsidR="008974F5" w:rsidRPr="00DA2894" w:rsidRDefault="008974F5" w:rsidP="008974F5">
      <w:pPr>
        <w:pStyle w:val="a6"/>
        <w:shd w:val="clear" w:color="auto" w:fill="auto"/>
        <w:tabs>
          <w:tab w:val="left" w:pos="709"/>
        </w:tabs>
        <w:spacing w:line="360" w:lineRule="auto"/>
        <w:jc w:val="both"/>
        <w:rPr>
          <w:sz w:val="24"/>
          <w:szCs w:val="24"/>
        </w:rPr>
      </w:pPr>
    </w:p>
    <w:p w:rsidR="008974F5" w:rsidRPr="00DA2894" w:rsidRDefault="008974F5" w:rsidP="008974F5">
      <w:pPr>
        <w:pStyle w:val="a6"/>
        <w:shd w:val="clear" w:color="auto" w:fill="auto"/>
        <w:tabs>
          <w:tab w:val="left" w:pos="709"/>
        </w:tabs>
        <w:spacing w:line="360" w:lineRule="auto"/>
        <w:jc w:val="both"/>
        <w:rPr>
          <w:sz w:val="24"/>
          <w:szCs w:val="24"/>
        </w:rPr>
      </w:pPr>
    </w:p>
    <w:p w:rsidR="008974F5" w:rsidRPr="00DA2894" w:rsidRDefault="008974F5" w:rsidP="008974F5">
      <w:pPr>
        <w:pStyle w:val="a6"/>
        <w:shd w:val="clear" w:color="auto" w:fill="auto"/>
        <w:tabs>
          <w:tab w:val="left" w:pos="709"/>
        </w:tabs>
        <w:spacing w:line="360" w:lineRule="auto"/>
        <w:jc w:val="both"/>
        <w:rPr>
          <w:sz w:val="24"/>
          <w:szCs w:val="24"/>
        </w:rPr>
      </w:pPr>
    </w:p>
    <w:p w:rsidR="008974F5" w:rsidRPr="00DA2894" w:rsidRDefault="008974F5" w:rsidP="008974F5">
      <w:pPr>
        <w:pStyle w:val="a6"/>
        <w:shd w:val="clear" w:color="auto" w:fill="auto"/>
        <w:tabs>
          <w:tab w:val="left" w:pos="709"/>
        </w:tabs>
        <w:spacing w:line="360" w:lineRule="auto"/>
        <w:jc w:val="both"/>
        <w:rPr>
          <w:sz w:val="24"/>
          <w:szCs w:val="24"/>
        </w:rPr>
      </w:pPr>
    </w:p>
    <w:p w:rsidR="008974F5" w:rsidRPr="00DA2894" w:rsidRDefault="008974F5" w:rsidP="008974F5">
      <w:pPr>
        <w:pStyle w:val="a6"/>
        <w:shd w:val="clear" w:color="auto" w:fill="auto"/>
        <w:tabs>
          <w:tab w:val="left" w:pos="709"/>
        </w:tabs>
        <w:spacing w:line="360" w:lineRule="auto"/>
        <w:jc w:val="both"/>
        <w:rPr>
          <w:sz w:val="24"/>
          <w:szCs w:val="24"/>
        </w:rPr>
      </w:pPr>
    </w:p>
    <w:p w:rsidR="008974F5" w:rsidRPr="00DA2894" w:rsidRDefault="008974F5" w:rsidP="008974F5">
      <w:pPr>
        <w:pStyle w:val="a6"/>
        <w:shd w:val="clear" w:color="auto" w:fill="auto"/>
        <w:tabs>
          <w:tab w:val="left" w:pos="709"/>
        </w:tabs>
        <w:spacing w:line="360" w:lineRule="auto"/>
        <w:jc w:val="both"/>
        <w:rPr>
          <w:sz w:val="24"/>
          <w:szCs w:val="24"/>
        </w:rPr>
      </w:pPr>
    </w:p>
    <w:p w:rsidR="008974F5" w:rsidRPr="00DA2894" w:rsidRDefault="008974F5" w:rsidP="008974F5">
      <w:pPr>
        <w:pStyle w:val="a6"/>
        <w:shd w:val="clear" w:color="auto" w:fill="auto"/>
        <w:tabs>
          <w:tab w:val="left" w:pos="709"/>
        </w:tabs>
        <w:spacing w:line="360" w:lineRule="auto"/>
        <w:jc w:val="both"/>
        <w:rPr>
          <w:sz w:val="24"/>
          <w:szCs w:val="24"/>
        </w:rPr>
      </w:pPr>
    </w:p>
    <w:p w:rsidR="008974F5" w:rsidRPr="00DA2894" w:rsidRDefault="008974F5" w:rsidP="008974F5">
      <w:pPr>
        <w:pStyle w:val="a6"/>
        <w:shd w:val="clear" w:color="auto" w:fill="auto"/>
        <w:tabs>
          <w:tab w:val="left" w:pos="709"/>
        </w:tabs>
        <w:spacing w:line="360" w:lineRule="auto"/>
        <w:jc w:val="both"/>
        <w:rPr>
          <w:sz w:val="24"/>
          <w:szCs w:val="24"/>
        </w:rPr>
      </w:pPr>
    </w:p>
    <w:p w:rsidR="008974F5" w:rsidRPr="00DA2894" w:rsidRDefault="008974F5" w:rsidP="008974F5">
      <w:pPr>
        <w:pStyle w:val="a6"/>
        <w:shd w:val="clear" w:color="auto" w:fill="auto"/>
        <w:tabs>
          <w:tab w:val="left" w:pos="709"/>
        </w:tabs>
        <w:spacing w:line="360" w:lineRule="auto"/>
        <w:jc w:val="both"/>
        <w:rPr>
          <w:sz w:val="24"/>
          <w:szCs w:val="24"/>
        </w:rPr>
      </w:pPr>
    </w:p>
    <w:p w:rsidR="008974F5" w:rsidRPr="00DA2894" w:rsidRDefault="008974F5" w:rsidP="008974F5">
      <w:pPr>
        <w:pStyle w:val="a6"/>
        <w:shd w:val="clear" w:color="auto" w:fill="auto"/>
        <w:tabs>
          <w:tab w:val="left" w:pos="709"/>
        </w:tabs>
        <w:spacing w:line="360" w:lineRule="auto"/>
        <w:jc w:val="both"/>
        <w:rPr>
          <w:sz w:val="24"/>
          <w:szCs w:val="24"/>
        </w:rPr>
      </w:pPr>
    </w:p>
    <w:p w:rsidR="008974F5" w:rsidRPr="00DA2894" w:rsidRDefault="008974F5" w:rsidP="008974F5">
      <w:pPr>
        <w:pStyle w:val="a6"/>
        <w:shd w:val="clear" w:color="auto" w:fill="auto"/>
        <w:tabs>
          <w:tab w:val="left" w:pos="709"/>
        </w:tabs>
        <w:spacing w:line="360" w:lineRule="auto"/>
        <w:jc w:val="both"/>
        <w:rPr>
          <w:sz w:val="24"/>
          <w:szCs w:val="24"/>
        </w:rPr>
      </w:pPr>
    </w:p>
    <w:sectPr w:rsidR="008974F5" w:rsidRPr="00DA2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07C" w:rsidRDefault="0090707C" w:rsidP="0018109E">
      <w:pPr>
        <w:spacing w:after="0" w:line="240" w:lineRule="auto"/>
      </w:pPr>
      <w:r>
        <w:separator/>
      </w:r>
    </w:p>
  </w:endnote>
  <w:endnote w:type="continuationSeparator" w:id="0">
    <w:p w:rsidR="0090707C" w:rsidRDefault="0090707C" w:rsidP="00181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07C" w:rsidRDefault="0090707C" w:rsidP="0018109E">
      <w:pPr>
        <w:spacing w:after="0" w:line="240" w:lineRule="auto"/>
      </w:pPr>
      <w:r>
        <w:separator/>
      </w:r>
    </w:p>
  </w:footnote>
  <w:footnote w:type="continuationSeparator" w:id="0">
    <w:p w:rsidR="0090707C" w:rsidRDefault="0090707C" w:rsidP="00181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1B5D7847"/>
    <w:multiLevelType w:val="multilevel"/>
    <w:tmpl w:val="4BF6792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5E2CB5"/>
    <w:multiLevelType w:val="multilevel"/>
    <w:tmpl w:val="B5B2F084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74"/>
        </w:tabs>
        <w:ind w:left="437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534"/>
        </w:tabs>
        <w:ind w:left="653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54"/>
        </w:tabs>
        <w:ind w:left="7254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D30123"/>
    <w:multiLevelType w:val="hybridMultilevel"/>
    <w:tmpl w:val="9AAC4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020B1"/>
    <w:multiLevelType w:val="hybridMultilevel"/>
    <w:tmpl w:val="B4EE9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5068C"/>
    <w:multiLevelType w:val="hybridMultilevel"/>
    <w:tmpl w:val="9F180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242A9"/>
    <w:multiLevelType w:val="hybridMultilevel"/>
    <w:tmpl w:val="25B601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72019E"/>
    <w:multiLevelType w:val="hybridMultilevel"/>
    <w:tmpl w:val="4F4EBA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54E2D59"/>
    <w:multiLevelType w:val="multilevel"/>
    <w:tmpl w:val="4BF6792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CD"/>
    <w:rsid w:val="00075866"/>
    <w:rsid w:val="000E368A"/>
    <w:rsid w:val="0013316A"/>
    <w:rsid w:val="0016166D"/>
    <w:rsid w:val="0018109E"/>
    <w:rsid w:val="001C2D8A"/>
    <w:rsid w:val="001D5FFE"/>
    <w:rsid w:val="001F69B2"/>
    <w:rsid w:val="002552F8"/>
    <w:rsid w:val="002B7F09"/>
    <w:rsid w:val="002D4295"/>
    <w:rsid w:val="002F1A8A"/>
    <w:rsid w:val="002F5605"/>
    <w:rsid w:val="00331C33"/>
    <w:rsid w:val="003443DC"/>
    <w:rsid w:val="003F0B54"/>
    <w:rsid w:val="00417207"/>
    <w:rsid w:val="00435518"/>
    <w:rsid w:val="004706FE"/>
    <w:rsid w:val="004734E7"/>
    <w:rsid w:val="00554525"/>
    <w:rsid w:val="00571AD3"/>
    <w:rsid w:val="00573E47"/>
    <w:rsid w:val="005E3B97"/>
    <w:rsid w:val="005F6A1B"/>
    <w:rsid w:val="00615567"/>
    <w:rsid w:val="006B280D"/>
    <w:rsid w:val="006D041C"/>
    <w:rsid w:val="00743378"/>
    <w:rsid w:val="00744B8A"/>
    <w:rsid w:val="007514DB"/>
    <w:rsid w:val="007D101B"/>
    <w:rsid w:val="00836FD7"/>
    <w:rsid w:val="0085779F"/>
    <w:rsid w:val="008626CD"/>
    <w:rsid w:val="008974F5"/>
    <w:rsid w:val="008B3A12"/>
    <w:rsid w:val="008D1245"/>
    <w:rsid w:val="008D7A9A"/>
    <w:rsid w:val="008F40AD"/>
    <w:rsid w:val="0090707C"/>
    <w:rsid w:val="00934614"/>
    <w:rsid w:val="00937F05"/>
    <w:rsid w:val="009857B5"/>
    <w:rsid w:val="009A1499"/>
    <w:rsid w:val="009A4362"/>
    <w:rsid w:val="009E0406"/>
    <w:rsid w:val="009F6320"/>
    <w:rsid w:val="00A12203"/>
    <w:rsid w:val="00A459F0"/>
    <w:rsid w:val="00A501E1"/>
    <w:rsid w:val="00A57767"/>
    <w:rsid w:val="00A603BA"/>
    <w:rsid w:val="00AE7216"/>
    <w:rsid w:val="00AF54A6"/>
    <w:rsid w:val="00AF64B5"/>
    <w:rsid w:val="00B13247"/>
    <w:rsid w:val="00B84714"/>
    <w:rsid w:val="00BD029B"/>
    <w:rsid w:val="00BE6FEF"/>
    <w:rsid w:val="00C67AF9"/>
    <w:rsid w:val="00CB66CE"/>
    <w:rsid w:val="00CC0CEE"/>
    <w:rsid w:val="00CE13F2"/>
    <w:rsid w:val="00CE460D"/>
    <w:rsid w:val="00D21F48"/>
    <w:rsid w:val="00DA2894"/>
    <w:rsid w:val="00E76E36"/>
    <w:rsid w:val="00EA6967"/>
    <w:rsid w:val="00EF7B0E"/>
    <w:rsid w:val="00F06257"/>
    <w:rsid w:val="00F24A48"/>
    <w:rsid w:val="00F50694"/>
    <w:rsid w:val="00FA540A"/>
    <w:rsid w:val="00FC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15118-F2F6-407F-B419-53CBB99E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80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5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6"/>
    <w:uiPriority w:val="99"/>
    <w:rsid w:val="00AF54A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6">
    <w:name w:val="Body Text"/>
    <w:basedOn w:val="a"/>
    <w:link w:val="1"/>
    <w:uiPriority w:val="99"/>
    <w:rsid w:val="00AF54A6"/>
    <w:pPr>
      <w:shd w:val="clear" w:color="auto" w:fill="FFFFFF"/>
      <w:spacing w:after="0" w:line="307" w:lineRule="exact"/>
    </w:pPr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uiPriority w:val="99"/>
    <w:semiHidden/>
    <w:rsid w:val="00AF54A6"/>
  </w:style>
  <w:style w:type="character" w:customStyle="1" w:styleId="10">
    <w:name w:val="Заголовок №1_"/>
    <w:basedOn w:val="a0"/>
    <w:link w:val="11"/>
    <w:uiPriority w:val="99"/>
    <w:rsid w:val="005F6A1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basedOn w:val="10"/>
    <w:uiPriority w:val="99"/>
    <w:rsid w:val="005F6A1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Заголовок №1 (2)_"/>
    <w:basedOn w:val="a0"/>
    <w:link w:val="121"/>
    <w:uiPriority w:val="99"/>
    <w:rsid w:val="005F6A1B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3">
    <w:name w:val="Основной текст + 13"/>
    <w:aliases w:val="5 pt,Курсив,Основной текст (3) + Times New Roman,13"/>
    <w:basedOn w:val="1"/>
    <w:uiPriority w:val="99"/>
    <w:rsid w:val="005F6A1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paragraph" w:customStyle="1" w:styleId="11">
    <w:name w:val="Заголовок №11"/>
    <w:basedOn w:val="a"/>
    <w:link w:val="10"/>
    <w:uiPriority w:val="99"/>
    <w:rsid w:val="005F6A1B"/>
    <w:pPr>
      <w:shd w:val="clear" w:color="auto" w:fill="FFFFFF"/>
      <w:spacing w:after="240" w:line="322" w:lineRule="exact"/>
      <w:ind w:firstLine="340"/>
      <w:jc w:val="both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21">
    <w:name w:val="Заголовок №1 (2)"/>
    <w:basedOn w:val="a"/>
    <w:link w:val="120"/>
    <w:uiPriority w:val="99"/>
    <w:rsid w:val="005F6A1B"/>
    <w:pPr>
      <w:shd w:val="clear" w:color="auto" w:fill="FFFFFF"/>
      <w:spacing w:before="1320" w:after="0" w:line="317" w:lineRule="exact"/>
      <w:ind w:firstLine="340"/>
      <w:jc w:val="both"/>
      <w:outlineLvl w:val="0"/>
    </w:pPr>
    <w:rPr>
      <w:rFonts w:ascii="Times New Roman" w:hAnsi="Times New Roman" w:cs="Times New Roman"/>
      <w:b/>
      <w:bCs/>
      <w:i/>
      <w:iCs/>
      <w:sz w:val="27"/>
      <w:szCs w:val="27"/>
    </w:rPr>
  </w:style>
  <w:style w:type="character" w:customStyle="1" w:styleId="a8">
    <w:name w:val="Основной текст_"/>
    <w:basedOn w:val="a0"/>
    <w:link w:val="14"/>
    <w:rsid w:val="00CE46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8"/>
    <w:rsid w:val="00CE460D"/>
    <w:pPr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uiPriority w:val="99"/>
    <w:rsid w:val="002F560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2F5605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2F5605"/>
    <w:rPr>
      <w:rFonts w:ascii="Candara" w:hAnsi="Candara" w:cs="Candara"/>
      <w:sz w:val="17"/>
      <w:szCs w:val="17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uiPriority w:val="99"/>
    <w:rsid w:val="002F5605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a9">
    <w:name w:val="Основной текст + Курсив"/>
    <w:basedOn w:val="1"/>
    <w:uiPriority w:val="99"/>
    <w:rsid w:val="002F5605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F5605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rsid w:val="002F5605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paragraph" w:customStyle="1" w:styleId="30">
    <w:name w:val="Основной текст (3)"/>
    <w:basedOn w:val="a"/>
    <w:link w:val="3"/>
    <w:uiPriority w:val="99"/>
    <w:rsid w:val="002F5605"/>
    <w:pPr>
      <w:shd w:val="clear" w:color="auto" w:fill="FFFFFF"/>
      <w:spacing w:after="0" w:line="240" w:lineRule="atLeast"/>
    </w:pPr>
    <w:rPr>
      <w:rFonts w:ascii="Candara" w:hAnsi="Candara" w:cs="Candara"/>
      <w:sz w:val="17"/>
      <w:szCs w:val="17"/>
      <w:lang w:val="en-US"/>
    </w:rPr>
  </w:style>
  <w:style w:type="paragraph" w:customStyle="1" w:styleId="40">
    <w:name w:val="Основной текст (4)"/>
    <w:basedOn w:val="a"/>
    <w:link w:val="4"/>
    <w:uiPriority w:val="99"/>
    <w:rsid w:val="002F5605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character" w:customStyle="1" w:styleId="aa">
    <w:name w:val="Основной текст + Полужирный"/>
    <w:basedOn w:val="1"/>
    <w:uiPriority w:val="99"/>
    <w:rsid w:val="00EF7B0E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styleId="ab">
    <w:name w:val="List Paragraph"/>
    <w:basedOn w:val="a"/>
    <w:uiPriority w:val="34"/>
    <w:qFormat/>
    <w:rsid w:val="0013316A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181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8109E"/>
  </w:style>
  <w:style w:type="paragraph" w:styleId="ae">
    <w:name w:val="footer"/>
    <w:basedOn w:val="a"/>
    <w:link w:val="af"/>
    <w:uiPriority w:val="99"/>
    <w:unhideWhenUsed/>
    <w:rsid w:val="00181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8109E"/>
  </w:style>
  <w:style w:type="character" w:styleId="af0">
    <w:name w:val="Hyperlink"/>
    <w:basedOn w:val="a0"/>
    <w:uiPriority w:val="99"/>
    <w:unhideWhenUsed/>
    <w:rsid w:val="004172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109E4-6F78-4953-931F-E10A19FF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KEY</cp:lastModifiedBy>
  <cp:revision>7</cp:revision>
  <dcterms:created xsi:type="dcterms:W3CDTF">2020-01-31T08:52:00Z</dcterms:created>
  <dcterms:modified xsi:type="dcterms:W3CDTF">2022-06-20T10:40:00Z</dcterms:modified>
</cp:coreProperties>
</file>